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21F7" w:rsidRPr="001D2CCE" w:rsidRDefault="004E21F7" w:rsidP="001D2CCE">
      <w:pPr>
        <w:spacing w:after="240" w:line="276" w:lineRule="auto"/>
        <w:jc w:val="center"/>
        <w:outlineLvl w:val="0"/>
        <w:rPr>
          <w:rFonts w:cs="Sylfaen"/>
          <w:b/>
          <w:color w:val="000000" w:themeColor="text1"/>
          <w:sz w:val="24"/>
          <w:szCs w:val="24"/>
        </w:rPr>
      </w:pPr>
    </w:p>
    <w:p w:rsidR="001F5C28" w:rsidRPr="001D2CCE" w:rsidRDefault="000D34A4" w:rsidP="001D2CCE">
      <w:pPr>
        <w:spacing w:after="240" w:line="276" w:lineRule="auto"/>
        <w:jc w:val="center"/>
        <w:outlineLvl w:val="0"/>
        <w:rPr>
          <w:b/>
          <w:sz w:val="24"/>
          <w:szCs w:val="24"/>
        </w:rPr>
      </w:pPr>
      <w:proofErr w:type="spellStart"/>
      <w:r w:rsidRPr="001D2CCE">
        <w:rPr>
          <w:rFonts w:cs="Sylfaen"/>
          <w:b/>
          <w:color w:val="000000" w:themeColor="text1"/>
          <w:sz w:val="24"/>
          <w:szCs w:val="24"/>
        </w:rPr>
        <w:t>Լոռի</w:t>
      </w:r>
      <w:proofErr w:type="spellEnd"/>
      <w:r w:rsidRPr="001D2CCE">
        <w:rPr>
          <w:rFonts w:cs="Sylfaen"/>
          <w:b/>
          <w:color w:val="000000" w:themeColor="text1"/>
          <w:sz w:val="24"/>
          <w:szCs w:val="24"/>
        </w:rPr>
        <w:t xml:space="preserve"> </w:t>
      </w:r>
      <w:proofErr w:type="spellStart"/>
      <w:r w:rsidRPr="001D2CCE">
        <w:rPr>
          <w:rFonts w:cs="Sylfaen"/>
          <w:b/>
          <w:color w:val="000000" w:themeColor="text1"/>
          <w:sz w:val="24"/>
          <w:szCs w:val="24"/>
        </w:rPr>
        <w:t>Բերդ</w:t>
      </w:r>
      <w:proofErr w:type="spellEnd"/>
      <w:r w:rsidRPr="001D2CCE">
        <w:rPr>
          <w:rFonts w:cs="Sylfaen"/>
          <w:b/>
          <w:color w:val="000000" w:themeColor="text1"/>
          <w:sz w:val="24"/>
          <w:szCs w:val="24"/>
        </w:rPr>
        <w:t xml:space="preserve"> հ</w:t>
      </w:r>
      <w:r w:rsidR="003543CF" w:rsidRPr="001D2CCE">
        <w:rPr>
          <w:rFonts w:cs="Sylfaen"/>
          <w:b/>
          <w:color w:val="000000" w:themeColor="text1"/>
          <w:sz w:val="24"/>
          <w:szCs w:val="24"/>
          <w:lang w:val="ru-RU"/>
        </w:rPr>
        <w:t>ամայնք</w:t>
      </w:r>
      <w:r w:rsidR="001F5C28" w:rsidRPr="001D2CCE">
        <w:rPr>
          <w:b/>
          <w:color w:val="000000" w:themeColor="text1"/>
          <w:sz w:val="24"/>
          <w:szCs w:val="24"/>
        </w:rPr>
        <w:t xml:space="preserve"> (</w:t>
      </w:r>
      <w:r w:rsidR="00A97581" w:rsidRPr="001D2CCE">
        <w:rPr>
          <w:rFonts w:cs="Sylfaen"/>
          <w:b/>
          <w:color w:val="000000" w:themeColor="text1"/>
          <w:sz w:val="24"/>
          <w:szCs w:val="24"/>
          <w:lang w:val="hy-AM"/>
        </w:rPr>
        <w:t>20</w:t>
      </w:r>
      <w:r w:rsidR="000F5FC3" w:rsidRPr="001D2CCE">
        <w:rPr>
          <w:rFonts w:cs="Sylfaen"/>
          <w:b/>
          <w:color w:val="000000" w:themeColor="text1"/>
          <w:sz w:val="24"/>
          <w:szCs w:val="24"/>
        </w:rPr>
        <w:t>2</w:t>
      </w:r>
      <w:r w:rsidR="008618A6" w:rsidRPr="001D2CCE">
        <w:rPr>
          <w:rFonts w:cs="Sylfaen"/>
          <w:b/>
          <w:color w:val="000000" w:themeColor="text1"/>
          <w:sz w:val="24"/>
          <w:szCs w:val="24"/>
          <w:lang w:val="hy-AM"/>
        </w:rPr>
        <w:t>5</w:t>
      </w:r>
      <w:r w:rsidR="000922EB" w:rsidRPr="001D2CCE">
        <w:rPr>
          <w:rFonts w:cs="Sylfaen"/>
          <w:b/>
          <w:color w:val="000000" w:themeColor="text1"/>
          <w:sz w:val="24"/>
          <w:szCs w:val="24"/>
          <w:lang w:val="ru-RU"/>
        </w:rPr>
        <w:t>թ</w:t>
      </w:r>
      <w:r w:rsidR="00E35D3A" w:rsidRPr="001D2CCE">
        <w:rPr>
          <w:rFonts w:cs="Sylfaen"/>
          <w:b/>
          <w:sz w:val="24"/>
          <w:szCs w:val="24"/>
        </w:rPr>
        <w:t xml:space="preserve">. </w:t>
      </w:r>
      <w:r w:rsidR="008618A6" w:rsidRPr="001D2CCE">
        <w:rPr>
          <w:rFonts w:cs="Sylfaen"/>
          <w:b/>
          <w:sz w:val="24"/>
          <w:szCs w:val="24"/>
          <w:lang w:val="hy-AM"/>
        </w:rPr>
        <w:t>1-ին</w:t>
      </w:r>
      <w:r w:rsidR="00A9725C" w:rsidRPr="001D2CCE">
        <w:rPr>
          <w:rFonts w:cs="Sylfaen"/>
          <w:b/>
          <w:sz w:val="24"/>
          <w:szCs w:val="24"/>
        </w:rPr>
        <w:t xml:space="preserve"> </w:t>
      </w:r>
      <w:r w:rsidR="006705ED" w:rsidRPr="001D2CCE">
        <w:rPr>
          <w:rFonts w:cs="Sylfaen"/>
          <w:b/>
          <w:sz w:val="24"/>
          <w:szCs w:val="24"/>
          <w:lang w:val="ru-RU"/>
        </w:rPr>
        <w:t>եռամսյակ</w:t>
      </w:r>
      <w:r w:rsidR="006705ED" w:rsidRPr="001D2CCE">
        <w:rPr>
          <w:b/>
          <w:sz w:val="24"/>
          <w:szCs w:val="24"/>
        </w:rPr>
        <w:t>)</w:t>
      </w:r>
    </w:p>
    <w:p w:rsidR="002061A6" w:rsidRPr="001D2CCE" w:rsidRDefault="001F5C28" w:rsidP="001D2CCE">
      <w:pPr>
        <w:pStyle w:val="ListParagraph"/>
        <w:numPr>
          <w:ilvl w:val="0"/>
          <w:numId w:val="1"/>
        </w:numPr>
        <w:tabs>
          <w:tab w:val="left" w:pos="851"/>
        </w:tabs>
        <w:spacing w:line="276" w:lineRule="auto"/>
        <w:ind w:left="0" w:firstLine="567"/>
        <w:jc w:val="both"/>
        <w:rPr>
          <w:sz w:val="24"/>
          <w:szCs w:val="24"/>
        </w:rPr>
      </w:pPr>
      <w:r w:rsidRPr="001D2CCE">
        <w:rPr>
          <w:rFonts w:cs="Sylfaen"/>
          <w:b/>
          <w:sz w:val="24"/>
          <w:szCs w:val="24"/>
          <w:lang w:val="ru-RU"/>
        </w:rPr>
        <w:t>Բնակավայրերի</w:t>
      </w:r>
      <w:r w:rsidRPr="001D2CCE">
        <w:rPr>
          <w:b/>
          <w:sz w:val="24"/>
          <w:szCs w:val="24"/>
        </w:rPr>
        <w:t xml:space="preserve"> </w:t>
      </w:r>
      <w:r w:rsidRPr="001D2CCE">
        <w:rPr>
          <w:rFonts w:cs="Sylfaen"/>
          <w:b/>
          <w:sz w:val="24"/>
          <w:szCs w:val="24"/>
          <w:lang w:val="ru-RU"/>
        </w:rPr>
        <w:t>քանակը</w:t>
      </w:r>
      <w:r w:rsidRPr="001D2CCE">
        <w:rPr>
          <w:rFonts w:cs="Sylfaen"/>
          <w:sz w:val="24"/>
          <w:szCs w:val="24"/>
          <w:lang w:val="ru-RU"/>
        </w:rPr>
        <w:t>՝</w:t>
      </w:r>
      <w:r w:rsidRPr="001D2CCE">
        <w:rPr>
          <w:sz w:val="24"/>
          <w:szCs w:val="24"/>
        </w:rPr>
        <w:t xml:space="preserve"> </w:t>
      </w:r>
      <w:r w:rsidR="000D34A4" w:rsidRPr="001D2CCE">
        <w:rPr>
          <w:b/>
          <w:sz w:val="24"/>
          <w:szCs w:val="24"/>
        </w:rPr>
        <w:t>9</w:t>
      </w:r>
      <w:r w:rsidR="00F4187C" w:rsidRPr="001D2CCE">
        <w:rPr>
          <w:b/>
          <w:sz w:val="24"/>
          <w:szCs w:val="24"/>
        </w:rPr>
        <w:t>:</w:t>
      </w:r>
    </w:p>
    <w:p w:rsidR="000D34A4" w:rsidRPr="001D2CCE" w:rsidRDefault="001F5C28" w:rsidP="001D2CCE">
      <w:pPr>
        <w:pStyle w:val="ListParagraph"/>
        <w:numPr>
          <w:ilvl w:val="0"/>
          <w:numId w:val="1"/>
        </w:numPr>
        <w:tabs>
          <w:tab w:val="left" w:pos="851"/>
        </w:tabs>
        <w:spacing w:line="276" w:lineRule="auto"/>
        <w:ind w:left="0" w:firstLine="567"/>
        <w:jc w:val="both"/>
        <w:rPr>
          <w:sz w:val="24"/>
          <w:szCs w:val="24"/>
        </w:rPr>
      </w:pPr>
      <w:r w:rsidRPr="001D2CCE">
        <w:rPr>
          <w:rFonts w:cs="Sylfaen"/>
          <w:b/>
          <w:sz w:val="24"/>
          <w:szCs w:val="24"/>
          <w:lang w:val="ru-RU"/>
        </w:rPr>
        <w:t>Հրավիրված</w:t>
      </w:r>
      <w:r w:rsidRPr="001D2CCE">
        <w:rPr>
          <w:b/>
          <w:sz w:val="24"/>
          <w:szCs w:val="24"/>
        </w:rPr>
        <w:t xml:space="preserve"> </w:t>
      </w:r>
      <w:r w:rsidRPr="001D2CCE">
        <w:rPr>
          <w:rFonts w:cs="Sylfaen"/>
          <w:b/>
          <w:sz w:val="24"/>
          <w:szCs w:val="24"/>
          <w:lang w:val="ru-RU"/>
        </w:rPr>
        <w:t>խորհրդակցությունների</w:t>
      </w:r>
      <w:r w:rsidRPr="001D2CCE">
        <w:rPr>
          <w:b/>
          <w:sz w:val="24"/>
          <w:szCs w:val="24"/>
        </w:rPr>
        <w:t xml:space="preserve"> </w:t>
      </w:r>
      <w:r w:rsidRPr="001D2CCE">
        <w:rPr>
          <w:rFonts w:cs="Sylfaen"/>
          <w:b/>
          <w:sz w:val="24"/>
          <w:szCs w:val="24"/>
          <w:lang w:val="ru-RU"/>
        </w:rPr>
        <w:t>քանակը</w:t>
      </w:r>
      <w:r w:rsidRPr="001D2CCE">
        <w:rPr>
          <w:rFonts w:cs="Sylfaen"/>
          <w:sz w:val="24"/>
          <w:szCs w:val="24"/>
          <w:lang w:val="ru-RU"/>
        </w:rPr>
        <w:t>՝</w:t>
      </w:r>
      <w:r w:rsidRPr="001D2CCE">
        <w:rPr>
          <w:sz w:val="24"/>
          <w:szCs w:val="24"/>
        </w:rPr>
        <w:t xml:space="preserve"> </w:t>
      </w:r>
      <w:r w:rsidR="008618A6" w:rsidRPr="001D2CCE">
        <w:rPr>
          <w:b/>
          <w:sz w:val="24"/>
          <w:szCs w:val="24"/>
        </w:rPr>
        <w:t>10</w:t>
      </w:r>
      <w:r w:rsidR="00F76C60" w:rsidRPr="001D2CCE">
        <w:rPr>
          <w:b/>
          <w:sz w:val="24"/>
          <w:szCs w:val="24"/>
        </w:rPr>
        <w:t>,</w:t>
      </w:r>
    </w:p>
    <w:p w:rsidR="000D34A4" w:rsidRPr="001D2CCE" w:rsidRDefault="001F5C28" w:rsidP="001D2CCE">
      <w:pPr>
        <w:pStyle w:val="ListParagraph"/>
        <w:numPr>
          <w:ilvl w:val="0"/>
          <w:numId w:val="1"/>
        </w:numPr>
        <w:tabs>
          <w:tab w:val="left" w:pos="851"/>
        </w:tabs>
        <w:spacing w:line="276" w:lineRule="auto"/>
        <w:ind w:left="0" w:firstLine="567"/>
        <w:jc w:val="both"/>
        <w:rPr>
          <w:sz w:val="24"/>
          <w:szCs w:val="24"/>
        </w:rPr>
      </w:pPr>
      <w:r w:rsidRPr="001D2CCE">
        <w:rPr>
          <w:rFonts w:cs="Sylfaen"/>
          <w:b/>
          <w:sz w:val="24"/>
          <w:szCs w:val="24"/>
          <w:lang w:val="ru-RU"/>
        </w:rPr>
        <w:t>Համայնքի</w:t>
      </w:r>
      <w:r w:rsidR="009D5FA8" w:rsidRPr="001D2CCE">
        <w:rPr>
          <w:rFonts w:cs="Sylfaen"/>
          <w:b/>
          <w:sz w:val="24"/>
          <w:szCs w:val="24"/>
        </w:rPr>
        <w:t xml:space="preserve"> </w:t>
      </w:r>
      <w:r w:rsidRPr="001D2CCE">
        <w:rPr>
          <w:rFonts w:cs="Sylfaen"/>
          <w:b/>
          <w:sz w:val="24"/>
          <w:szCs w:val="24"/>
          <w:lang w:val="ru-RU"/>
        </w:rPr>
        <w:t>բնակիչների</w:t>
      </w:r>
      <w:r w:rsidR="009D5FA8" w:rsidRPr="001D2CCE">
        <w:rPr>
          <w:rFonts w:cs="Sylfaen"/>
          <w:b/>
          <w:sz w:val="24"/>
          <w:szCs w:val="24"/>
        </w:rPr>
        <w:t xml:space="preserve"> </w:t>
      </w:r>
      <w:r w:rsidRPr="001D2CCE">
        <w:rPr>
          <w:rFonts w:cs="Sylfaen"/>
          <w:b/>
          <w:sz w:val="24"/>
          <w:szCs w:val="24"/>
          <w:lang w:val="ru-RU"/>
        </w:rPr>
        <w:t>ընդունելությունների</w:t>
      </w:r>
      <w:r w:rsidR="009D5FA8" w:rsidRPr="001D2CCE">
        <w:rPr>
          <w:rFonts w:cs="Sylfaen"/>
          <w:b/>
          <w:sz w:val="24"/>
          <w:szCs w:val="24"/>
        </w:rPr>
        <w:t xml:space="preserve"> </w:t>
      </w:r>
      <w:r w:rsidRPr="001D2CCE">
        <w:rPr>
          <w:rFonts w:cs="Sylfaen"/>
          <w:b/>
          <w:sz w:val="24"/>
          <w:szCs w:val="24"/>
          <w:lang w:val="ru-RU"/>
        </w:rPr>
        <w:t>քանակը՝</w:t>
      </w:r>
      <w:r w:rsidR="009D5FA8" w:rsidRPr="001D2CCE">
        <w:rPr>
          <w:rFonts w:cs="Sylfaen"/>
          <w:b/>
          <w:sz w:val="24"/>
          <w:szCs w:val="24"/>
        </w:rPr>
        <w:t xml:space="preserve"> </w:t>
      </w:r>
      <w:r w:rsidR="002960C2" w:rsidRPr="001D2CCE">
        <w:rPr>
          <w:b/>
          <w:sz w:val="24"/>
          <w:szCs w:val="24"/>
        </w:rPr>
        <w:t>280</w:t>
      </w:r>
      <w:r w:rsidR="00777540" w:rsidRPr="001D2CCE">
        <w:rPr>
          <w:b/>
          <w:sz w:val="24"/>
          <w:szCs w:val="24"/>
        </w:rPr>
        <w:t>,</w:t>
      </w:r>
    </w:p>
    <w:p w:rsidR="009D5FA8" w:rsidRPr="001D2CCE" w:rsidRDefault="001F5C28" w:rsidP="001D2CCE">
      <w:pPr>
        <w:pStyle w:val="ListParagraph"/>
        <w:numPr>
          <w:ilvl w:val="0"/>
          <w:numId w:val="1"/>
        </w:numPr>
        <w:tabs>
          <w:tab w:val="left" w:pos="851"/>
        </w:tabs>
        <w:spacing w:line="276" w:lineRule="auto"/>
        <w:ind w:left="0" w:firstLine="567"/>
        <w:jc w:val="both"/>
        <w:rPr>
          <w:sz w:val="24"/>
          <w:szCs w:val="24"/>
          <w:lang w:val="ru-RU"/>
        </w:rPr>
      </w:pPr>
      <w:r w:rsidRPr="001D2CCE">
        <w:rPr>
          <w:rFonts w:cs="Sylfaen"/>
          <w:b/>
          <w:sz w:val="24"/>
          <w:szCs w:val="24"/>
          <w:lang w:val="ru-RU"/>
        </w:rPr>
        <w:t>Բնակավայրերի</w:t>
      </w:r>
      <w:r w:rsidRPr="001D2CCE">
        <w:rPr>
          <w:b/>
          <w:sz w:val="24"/>
          <w:szCs w:val="24"/>
          <w:lang w:val="ru-RU"/>
        </w:rPr>
        <w:t xml:space="preserve"> </w:t>
      </w:r>
      <w:r w:rsidRPr="001D2CCE">
        <w:rPr>
          <w:rFonts w:cs="Sylfaen"/>
          <w:b/>
          <w:sz w:val="24"/>
          <w:szCs w:val="24"/>
          <w:lang w:val="ru-RU"/>
        </w:rPr>
        <w:t>այցելությունների</w:t>
      </w:r>
      <w:r w:rsidRPr="001D2CCE">
        <w:rPr>
          <w:b/>
          <w:sz w:val="24"/>
          <w:szCs w:val="24"/>
          <w:lang w:val="ru-RU"/>
        </w:rPr>
        <w:t xml:space="preserve"> </w:t>
      </w:r>
      <w:r w:rsidRPr="001D2CCE">
        <w:rPr>
          <w:rFonts w:cs="Sylfaen"/>
          <w:b/>
          <w:sz w:val="24"/>
          <w:szCs w:val="24"/>
          <w:lang w:val="ru-RU"/>
        </w:rPr>
        <w:t>քանակը</w:t>
      </w:r>
      <w:r w:rsidRPr="001D2CCE">
        <w:rPr>
          <w:rFonts w:cs="Sylfaen"/>
          <w:sz w:val="24"/>
          <w:szCs w:val="24"/>
          <w:lang w:val="ru-RU"/>
        </w:rPr>
        <w:t>՝</w:t>
      </w:r>
      <w:r w:rsidRPr="001D2CCE">
        <w:rPr>
          <w:sz w:val="24"/>
          <w:szCs w:val="24"/>
          <w:lang w:val="ru-RU"/>
        </w:rPr>
        <w:t xml:space="preserve"> </w:t>
      </w:r>
      <w:r w:rsidR="00F2179D" w:rsidRPr="001D2CCE">
        <w:rPr>
          <w:sz w:val="24"/>
          <w:szCs w:val="24"/>
          <w:lang w:val="hy-AM"/>
        </w:rPr>
        <w:t>10</w:t>
      </w:r>
      <w:r w:rsidR="00F06B5E" w:rsidRPr="001D2CCE">
        <w:rPr>
          <w:sz w:val="24"/>
          <w:szCs w:val="24"/>
          <w:lang w:val="hy-AM"/>
        </w:rPr>
        <w:t>7</w:t>
      </w:r>
      <w:r w:rsidR="009D5FA8" w:rsidRPr="001D2CCE">
        <w:rPr>
          <w:b/>
          <w:sz w:val="24"/>
          <w:szCs w:val="24"/>
          <w:lang w:val="hy-AM"/>
        </w:rPr>
        <w:t>,</w:t>
      </w:r>
    </w:p>
    <w:p w:rsidR="000D34A4" w:rsidRPr="001D2CCE" w:rsidRDefault="00D842F8" w:rsidP="001D2CCE">
      <w:pPr>
        <w:spacing w:line="276" w:lineRule="auto"/>
        <w:ind w:firstLine="0"/>
        <w:jc w:val="both"/>
        <w:rPr>
          <w:sz w:val="24"/>
          <w:szCs w:val="24"/>
          <w:lang w:val="ru-RU"/>
        </w:rPr>
      </w:pPr>
      <w:r w:rsidRPr="001D2CCE">
        <w:rPr>
          <w:b/>
          <w:sz w:val="24"/>
          <w:szCs w:val="24"/>
          <w:lang w:val="hy-AM"/>
        </w:rPr>
        <w:t>որից</w:t>
      </w:r>
      <w:r w:rsidR="009D5FA8" w:rsidRPr="001D2CCE">
        <w:rPr>
          <w:b/>
          <w:sz w:val="24"/>
          <w:szCs w:val="24"/>
        </w:rPr>
        <w:t>՝</w:t>
      </w:r>
      <w:r w:rsidR="009D5FA8" w:rsidRPr="001D2CCE">
        <w:rPr>
          <w:b/>
          <w:sz w:val="24"/>
          <w:szCs w:val="24"/>
          <w:lang w:val="ru-RU"/>
        </w:rPr>
        <w:t xml:space="preserve"> </w:t>
      </w:r>
      <w:r w:rsidR="00BE3355" w:rsidRPr="001D2CCE">
        <w:rPr>
          <w:sz w:val="24"/>
          <w:szCs w:val="24"/>
          <w:lang w:val="ru-RU"/>
        </w:rPr>
        <w:t xml:space="preserve"> </w:t>
      </w:r>
      <w:proofErr w:type="spellStart"/>
      <w:r w:rsidR="009D5FA8" w:rsidRPr="001D2CCE">
        <w:rPr>
          <w:sz w:val="24"/>
          <w:szCs w:val="24"/>
        </w:rPr>
        <w:t>Ագարակ</w:t>
      </w:r>
      <w:proofErr w:type="spellEnd"/>
      <w:r w:rsidR="005F6A11" w:rsidRPr="001D2CCE">
        <w:rPr>
          <w:sz w:val="24"/>
          <w:szCs w:val="24"/>
          <w:lang w:val="ru-RU"/>
        </w:rPr>
        <w:t>-</w:t>
      </w:r>
      <w:r w:rsidR="00463D8D" w:rsidRPr="001D2CCE">
        <w:rPr>
          <w:sz w:val="24"/>
          <w:szCs w:val="24"/>
          <w:lang w:val="ru-RU"/>
        </w:rPr>
        <w:t>24</w:t>
      </w:r>
      <w:r w:rsidR="009D5FA8" w:rsidRPr="001D2CCE">
        <w:rPr>
          <w:sz w:val="24"/>
          <w:szCs w:val="24"/>
          <w:lang w:val="ru-RU"/>
        </w:rPr>
        <w:t xml:space="preserve">, </w:t>
      </w:r>
      <w:proofErr w:type="spellStart"/>
      <w:r w:rsidR="00785456" w:rsidRPr="001D2CCE">
        <w:rPr>
          <w:sz w:val="24"/>
          <w:szCs w:val="24"/>
        </w:rPr>
        <w:t>Բովաձոր</w:t>
      </w:r>
      <w:proofErr w:type="spellEnd"/>
      <w:r w:rsidR="005F6A11" w:rsidRPr="001D2CCE">
        <w:rPr>
          <w:sz w:val="24"/>
          <w:szCs w:val="24"/>
          <w:lang w:val="ru-RU"/>
        </w:rPr>
        <w:t>-</w:t>
      </w:r>
      <w:r w:rsidR="008618A6" w:rsidRPr="001D2CCE">
        <w:rPr>
          <w:sz w:val="24"/>
          <w:szCs w:val="24"/>
          <w:lang w:val="ru-RU"/>
        </w:rPr>
        <w:t>12</w:t>
      </w:r>
      <w:r w:rsidR="00785456" w:rsidRPr="001D2CCE">
        <w:rPr>
          <w:sz w:val="24"/>
          <w:szCs w:val="24"/>
          <w:lang w:val="ru-RU"/>
        </w:rPr>
        <w:t>,</w:t>
      </w:r>
      <w:r w:rsidR="00894AF1" w:rsidRPr="001D2CCE">
        <w:rPr>
          <w:sz w:val="24"/>
          <w:szCs w:val="24"/>
          <w:lang w:val="ru-RU"/>
        </w:rPr>
        <w:t xml:space="preserve"> </w:t>
      </w:r>
      <w:proofErr w:type="spellStart"/>
      <w:r w:rsidR="00BE3355" w:rsidRPr="001D2CCE">
        <w:rPr>
          <w:sz w:val="24"/>
          <w:szCs w:val="24"/>
        </w:rPr>
        <w:t>Լեջան</w:t>
      </w:r>
      <w:proofErr w:type="spellEnd"/>
      <w:r w:rsidR="005F6A11" w:rsidRPr="001D2CCE">
        <w:rPr>
          <w:sz w:val="24"/>
          <w:szCs w:val="24"/>
          <w:lang w:val="ru-RU"/>
        </w:rPr>
        <w:t>-</w:t>
      </w:r>
      <w:r w:rsidR="00463D8D" w:rsidRPr="001D2CCE">
        <w:rPr>
          <w:sz w:val="24"/>
          <w:szCs w:val="24"/>
          <w:lang w:val="ru-RU"/>
        </w:rPr>
        <w:t>16</w:t>
      </w:r>
      <w:r w:rsidR="00785456" w:rsidRPr="001D2CCE">
        <w:rPr>
          <w:sz w:val="24"/>
          <w:szCs w:val="24"/>
          <w:lang w:val="ru-RU"/>
        </w:rPr>
        <w:t>,</w:t>
      </w:r>
      <w:r w:rsidR="00894AF1" w:rsidRPr="001D2CCE">
        <w:rPr>
          <w:sz w:val="24"/>
          <w:szCs w:val="24"/>
          <w:lang w:val="ru-RU"/>
        </w:rPr>
        <w:t xml:space="preserve"> </w:t>
      </w:r>
      <w:proofErr w:type="spellStart"/>
      <w:r w:rsidR="00BE3355" w:rsidRPr="001D2CCE">
        <w:rPr>
          <w:sz w:val="24"/>
          <w:szCs w:val="24"/>
        </w:rPr>
        <w:t>Յաղդան</w:t>
      </w:r>
      <w:proofErr w:type="spellEnd"/>
      <w:r w:rsidR="004942C8" w:rsidRPr="001D2CCE">
        <w:rPr>
          <w:sz w:val="24"/>
          <w:szCs w:val="24"/>
          <w:lang w:val="ru-RU"/>
        </w:rPr>
        <w:t>-</w:t>
      </w:r>
      <w:r w:rsidR="00463D8D" w:rsidRPr="001D2CCE">
        <w:rPr>
          <w:sz w:val="24"/>
          <w:szCs w:val="24"/>
          <w:lang w:val="ru-RU"/>
        </w:rPr>
        <w:t>14</w:t>
      </w:r>
      <w:r w:rsidR="00BE3355" w:rsidRPr="001D2CCE">
        <w:rPr>
          <w:sz w:val="24"/>
          <w:szCs w:val="24"/>
          <w:lang w:val="ru-RU"/>
        </w:rPr>
        <w:t>,</w:t>
      </w:r>
      <w:r w:rsidR="00785456" w:rsidRPr="001D2CCE">
        <w:rPr>
          <w:sz w:val="24"/>
          <w:szCs w:val="24"/>
          <w:lang w:val="ru-RU"/>
        </w:rPr>
        <w:t xml:space="preserve"> </w:t>
      </w:r>
      <w:proofErr w:type="spellStart"/>
      <w:r w:rsidR="00894AF1" w:rsidRPr="001D2CCE">
        <w:rPr>
          <w:sz w:val="24"/>
          <w:szCs w:val="24"/>
        </w:rPr>
        <w:t>Կողես</w:t>
      </w:r>
      <w:proofErr w:type="spellEnd"/>
      <w:r w:rsidR="004942C8" w:rsidRPr="001D2CCE">
        <w:rPr>
          <w:sz w:val="24"/>
          <w:szCs w:val="24"/>
          <w:lang w:val="ru-RU"/>
        </w:rPr>
        <w:t>-</w:t>
      </w:r>
      <w:r w:rsidR="008618A6" w:rsidRPr="001D2CCE">
        <w:rPr>
          <w:sz w:val="24"/>
          <w:szCs w:val="24"/>
          <w:lang w:val="ru-RU"/>
        </w:rPr>
        <w:t>9</w:t>
      </w:r>
      <w:r w:rsidR="00894AF1" w:rsidRPr="001D2CCE">
        <w:rPr>
          <w:sz w:val="24"/>
          <w:szCs w:val="24"/>
          <w:lang w:val="ru-RU"/>
        </w:rPr>
        <w:t xml:space="preserve">, </w:t>
      </w:r>
      <w:proofErr w:type="spellStart"/>
      <w:r w:rsidR="00894AF1" w:rsidRPr="001D2CCE">
        <w:rPr>
          <w:sz w:val="24"/>
          <w:szCs w:val="24"/>
        </w:rPr>
        <w:t>Հովնանաձոր</w:t>
      </w:r>
      <w:proofErr w:type="spellEnd"/>
      <w:r w:rsidR="00A93A66" w:rsidRPr="001D2CCE">
        <w:rPr>
          <w:sz w:val="24"/>
          <w:szCs w:val="24"/>
          <w:lang w:val="ru-RU"/>
        </w:rPr>
        <w:t>-</w:t>
      </w:r>
      <w:r w:rsidR="008618A6" w:rsidRPr="001D2CCE">
        <w:rPr>
          <w:sz w:val="24"/>
          <w:szCs w:val="24"/>
          <w:lang w:val="ru-RU"/>
        </w:rPr>
        <w:t>4</w:t>
      </w:r>
      <w:r w:rsidR="00894AF1" w:rsidRPr="001D2CCE">
        <w:rPr>
          <w:sz w:val="24"/>
          <w:szCs w:val="24"/>
          <w:lang w:val="ru-RU"/>
        </w:rPr>
        <w:t>,</w:t>
      </w:r>
      <w:r w:rsidR="00BE3355" w:rsidRPr="001D2CCE">
        <w:rPr>
          <w:sz w:val="24"/>
          <w:szCs w:val="24"/>
          <w:lang w:val="ru-RU"/>
        </w:rPr>
        <w:t xml:space="preserve"> </w:t>
      </w:r>
      <w:proofErr w:type="spellStart"/>
      <w:r w:rsidR="00BE3355" w:rsidRPr="001D2CCE">
        <w:rPr>
          <w:sz w:val="24"/>
          <w:szCs w:val="24"/>
        </w:rPr>
        <w:t>Սվերդլով</w:t>
      </w:r>
      <w:proofErr w:type="spellEnd"/>
      <w:r w:rsidR="004942C8" w:rsidRPr="001D2CCE">
        <w:rPr>
          <w:sz w:val="24"/>
          <w:szCs w:val="24"/>
          <w:lang w:val="ru-RU"/>
        </w:rPr>
        <w:t>-</w:t>
      </w:r>
      <w:r w:rsidR="008618A6" w:rsidRPr="001D2CCE">
        <w:rPr>
          <w:sz w:val="24"/>
          <w:szCs w:val="24"/>
          <w:lang w:val="ru-RU"/>
        </w:rPr>
        <w:t>14</w:t>
      </w:r>
      <w:r w:rsidR="00BE3355" w:rsidRPr="001D2CCE">
        <w:rPr>
          <w:sz w:val="24"/>
          <w:szCs w:val="24"/>
          <w:lang w:val="ru-RU"/>
        </w:rPr>
        <w:t xml:space="preserve">, </w:t>
      </w:r>
      <w:proofErr w:type="spellStart"/>
      <w:r w:rsidR="00BE3355" w:rsidRPr="001D2CCE">
        <w:rPr>
          <w:sz w:val="24"/>
          <w:szCs w:val="24"/>
        </w:rPr>
        <w:t>Ուռուտ</w:t>
      </w:r>
      <w:proofErr w:type="spellEnd"/>
      <w:r w:rsidR="005F6A11" w:rsidRPr="001D2CCE">
        <w:rPr>
          <w:sz w:val="24"/>
          <w:szCs w:val="24"/>
          <w:lang w:val="ru-RU"/>
        </w:rPr>
        <w:t>-</w:t>
      </w:r>
      <w:r w:rsidR="008618A6" w:rsidRPr="001D2CCE">
        <w:rPr>
          <w:sz w:val="24"/>
          <w:szCs w:val="24"/>
          <w:lang w:val="ru-RU"/>
        </w:rPr>
        <w:t>14</w:t>
      </w:r>
      <w:r w:rsidR="00BE3355" w:rsidRPr="001D2CCE">
        <w:rPr>
          <w:sz w:val="24"/>
          <w:szCs w:val="24"/>
          <w:lang w:val="ru-RU"/>
        </w:rPr>
        <w:t xml:space="preserve"> </w:t>
      </w:r>
      <w:r w:rsidRPr="001D2CCE">
        <w:rPr>
          <w:sz w:val="24"/>
          <w:szCs w:val="24"/>
          <w:lang w:val="hy-AM"/>
        </w:rPr>
        <w:t>բնակա</w:t>
      </w:r>
      <w:r w:rsidR="00BE3355" w:rsidRPr="001D2CCE">
        <w:rPr>
          <w:sz w:val="24"/>
          <w:szCs w:val="24"/>
          <w:lang w:val="ru-RU"/>
        </w:rPr>
        <w:softHyphen/>
      </w:r>
      <w:r w:rsidRPr="001D2CCE">
        <w:rPr>
          <w:sz w:val="24"/>
          <w:szCs w:val="24"/>
          <w:lang w:val="hy-AM"/>
        </w:rPr>
        <w:t>վայ</w:t>
      </w:r>
      <w:r w:rsidR="00BE3355" w:rsidRPr="001D2CCE">
        <w:rPr>
          <w:sz w:val="24"/>
          <w:szCs w:val="24"/>
          <w:lang w:val="ru-RU"/>
        </w:rPr>
        <w:softHyphen/>
      </w:r>
      <w:r w:rsidRPr="001D2CCE">
        <w:rPr>
          <w:sz w:val="24"/>
          <w:szCs w:val="24"/>
          <w:lang w:val="hy-AM"/>
        </w:rPr>
        <w:t>րերում</w:t>
      </w:r>
      <w:r w:rsidR="003313D7" w:rsidRPr="001D2CCE">
        <w:rPr>
          <w:b/>
          <w:sz w:val="24"/>
          <w:szCs w:val="24"/>
          <w:lang w:val="ru-RU"/>
        </w:rPr>
        <w:t>:</w:t>
      </w:r>
    </w:p>
    <w:p w:rsidR="000D34A4" w:rsidRPr="001D2CCE" w:rsidRDefault="001F5C28" w:rsidP="001D2CCE">
      <w:pPr>
        <w:pStyle w:val="ListParagraph"/>
        <w:numPr>
          <w:ilvl w:val="0"/>
          <w:numId w:val="1"/>
        </w:numPr>
        <w:tabs>
          <w:tab w:val="left" w:pos="851"/>
        </w:tabs>
        <w:spacing w:line="276" w:lineRule="auto"/>
        <w:ind w:left="0" w:firstLine="567"/>
        <w:jc w:val="both"/>
        <w:rPr>
          <w:sz w:val="24"/>
          <w:szCs w:val="24"/>
          <w:lang w:val="ru-RU"/>
        </w:rPr>
      </w:pPr>
      <w:r w:rsidRPr="001D2CCE">
        <w:rPr>
          <w:rFonts w:cs="Sylfaen"/>
          <w:b/>
          <w:sz w:val="24"/>
          <w:szCs w:val="24"/>
          <w:lang w:val="ru-RU"/>
        </w:rPr>
        <w:t>Ավագանու</w:t>
      </w:r>
      <w:r w:rsidRPr="001D2CCE">
        <w:rPr>
          <w:b/>
          <w:sz w:val="24"/>
          <w:szCs w:val="24"/>
          <w:lang w:val="ru-RU"/>
        </w:rPr>
        <w:t xml:space="preserve"> </w:t>
      </w:r>
      <w:r w:rsidRPr="001D2CCE">
        <w:rPr>
          <w:rFonts w:cs="Sylfaen"/>
          <w:b/>
          <w:sz w:val="24"/>
          <w:szCs w:val="24"/>
          <w:lang w:val="ru-RU"/>
        </w:rPr>
        <w:t>նիստերի</w:t>
      </w:r>
      <w:r w:rsidRPr="001D2CCE">
        <w:rPr>
          <w:b/>
          <w:sz w:val="24"/>
          <w:szCs w:val="24"/>
          <w:lang w:val="ru-RU"/>
        </w:rPr>
        <w:t xml:space="preserve"> </w:t>
      </w:r>
      <w:r w:rsidRPr="001D2CCE">
        <w:rPr>
          <w:rFonts w:cs="Sylfaen"/>
          <w:b/>
          <w:sz w:val="24"/>
          <w:szCs w:val="24"/>
          <w:lang w:val="ru-RU"/>
        </w:rPr>
        <w:t>քանակը՝</w:t>
      </w:r>
      <w:r w:rsidRPr="001D2CCE">
        <w:rPr>
          <w:sz w:val="24"/>
          <w:szCs w:val="24"/>
          <w:lang w:val="ru-RU"/>
        </w:rPr>
        <w:t xml:space="preserve"> </w:t>
      </w:r>
      <w:proofErr w:type="spellStart"/>
      <w:r w:rsidRPr="001D2CCE">
        <w:rPr>
          <w:rFonts w:cs="Sylfaen"/>
          <w:sz w:val="24"/>
          <w:szCs w:val="24"/>
        </w:rPr>
        <w:t>թվով</w:t>
      </w:r>
      <w:proofErr w:type="spellEnd"/>
      <w:r w:rsidRPr="001D2CCE">
        <w:rPr>
          <w:rFonts w:cs="Sylfaen"/>
          <w:sz w:val="24"/>
          <w:szCs w:val="24"/>
          <w:lang w:val="ru-RU"/>
        </w:rPr>
        <w:t xml:space="preserve"> </w:t>
      </w:r>
      <w:r w:rsidR="00F2179D" w:rsidRPr="001D2CCE">
        <w:rPr>
          <w:rFonts w:cs="Sylfaen"/>
          <w:b/>
          <w:sz w:val="24"/>
          <w:szCs w:val="24"/>
          <w:lang w:val="hy-AM"/>
        </w:rPr>
        <w:t>3</w:t>
      </w:r>
      <w:r w:rsidRPr="001D2CCE">
        <w:rPr>
          <w:sz w:val="24"/>
          <w:szCs w:val="24"/>
          <w:lang w:val="ru-RU"/>
        </w:rPr>
        <w:t>:</w:t>
      </w:r>
    </w:p>
    <w:p w:rsidR="000922EB" w:rsidRPr="001D2CCE" w:rsidRDefault="001F5C28" w:rsidP="001D2CCE">
      <w:pPr>
        <w:pStyle w:val="ListParagraph"/>
        <w:numPr>
          <w:ilvl w:val="0"/>
          <w:numId w:val="1"/>
        </w:numPr>
        <w:tabs>
          <w:tab w:val="left" w:pos="851"/>
        </w:tabs>
        <w:spacing w:line="276" w:lineRule="auto"/>
        <w:ind w:left="0" w:firstLine="567"/>
        <w:jc w:val="both"/>
        <w:rPr>
          <w:sz w:val="24"/>
          <w:szCs w:val="24"/>
          <w:lang w:val="ru-RU"/>
        </w:rPr>
      </w:pPr>
      <w:r w:rsidRPr="001D2CCE">
        <w:rPr>
          <w:rFonts w:cs="Sylfaen"/>
          <w:b/>
          <w:sz w:val="24"/>
          <w:szCs w:val="24"/>
          <w:lang w:val="ru-RU"/>
        </w:rPr>
        <w:t>Ավագանու</w:t>
      </w:r>
      <w:r w:rsidRPr="001D2CCE">
        <w:rPr>
          <w:b/>
          <w:sz w:val="24"/>
          <w:szCs w:val="24"/>
          <w:lang w:val="ru-RU"/>
        </w:rPr>
        <w:t xml:space="preserve"> </w:t>
      </w:r>
      <w:r w:rsidRPr="001D2CCE">
        <w:rPr>
          <w:rFonts w:cs="Sylfaen"/>
          <w:b/>
          <w:sz w:val="24"/>
          <w:szCs w:val="24"/>
          <w:lang w:val="ru-RU"/>
        </w:rPr>
        <w:t>մշտական</w:t>
      </w:r>
      <w:r w:rsidRPr="001D2CCE">
        <w:rPr>
          <w:b/>
          <w:sz w:val="24"/>
          <w:szCs w:val="24"/>
          <w:lang w:val="ru-RU"/>
        </w:rPr>
        <w:t xml:space="preserve"> </w:t>
      </w:r>
      <w:r w:rsidRPr="001D2CCE">
        <w:rPr>
          <w:rFonts w:cs="Sylfaen"/>
          <w:b/>
          <w:sz w:val="24"/>
          <w:szCs w:val="24"/>
          <w:lang w:val="ru-RU"/>
        </w:rPr>
        <w:t>հանձնաժողովների</w:t>
      </w:r>
      <w:r w:rsidRPr="001D2CCE">
        <w:rPr>
          <w:b/>
          <w:sz w:val="24"/>
          <w:szCs w:val="24"/>
          <w:lang w:val="ru-RU"/>
        </w:rPr>
        <w:t xml:space="preserve"> </w:t>
      </w:r>
      <w:r w:rsidRPr="001D2CCE">
        <w:rPr>
          <w:rFonts w:cs="Sylfaen"/>
          <w:b/>
          <w:sz w:val="24"/>
          <w:szCs w:val="24"/>
          <w:lang w:val="ru-RU"/>
        </w:rPr>
        <w:t>քանակը՝</w:t>
      </w:r>
      <w:r w:rsidR="007F2291" w:rsidRPr="001D2CCE">
        <w:rPr>
          <w:rFonts w:cs="Sylfaen"/>
          <w:b/>
          <w:sz w:val="24"/>
          <w:szCs w:val="24"/>
          <w:lang w:val="ru-RU"/>
        </w:rPr>
        <w:t xml:space="preserve"> </w:t>
      </w:r>
      <w:proofErr w:type="spellStart"/>
      <w:r w:rsidR="007F2291" w:rsidRPr="001D2CCE">
        <w:rPr>
          <w:rFonts w:cs="Sylfaen"/>
          <w:sz w:val="24"/>
          <w:szCs w:val="24"/>
        </w:rPr>
        <w:t>թվով</w:t>
      </w:r>
      <w:proofErr w:type="spellEnd"/>
      <w:r w:rsidRPr="001D2CCE">
        <w:rPr>
          <w:rFonts w:cs="Sylfaen"/>
          <w:b/>
          <w:sz w:val="24"/>
          <w:szCs w:val="24"/>
          <w:lang w:val="ru-RU"/>
        </w:rPr>
        <w:t xml:space="preserve"> </w:t>
      </w:r>
      <w:r w:rsidR="00BD7B93" w:rsidRPr="001D2CCE">
        <w:rPr>
          <w:rFonts w:cs="Sylfaen"/>
          <w:b/>
          <w:sz w:val="24"/>
          <w:szCs w:val="24"/>
          <w:lang w:val="ru-RU"/>
        </w:rPr>
        <w:t>3</w:t>
      </w:r>
      <w:r w:rsidR="00BE3355" w:rsidRPr="001D2CCE">
        <w:rPr>
          <w:rFonts w:cs="Sylfaen"/>
          <w:b/>
          <w:sz w:val="24"/>
          <w:szCs w:val="24"/>
          <w:lang w:val="ru-RU"/>
        </w:rPr>
        <w:t>.</w:t>
      </w:r>
    </w:p>
    <w:p w:rsidR="009804E8" w:rsidRPr="001D2CCE" w:rsidRDefault="009804E8" w:rsidP="001D2CCE">
      <w:pPr>
        <w:pStyle w:val="ListParagraph"/>
        <w:numPr>
          <w:ilvl w:val="0"/>
          <w:numId w:val="2"/>
        </w:numPr>
        <w:tabs>
          <w:tab w:val="left" w:pos="851"/>
        </w:tabs>
        <w:spacing w:line="276" w:lineRule="auto"/>
        <w:ind w:left="0" w:firstLine="567"/>
        <w:jc w:val="both"/>
        <w:rPr>
          <w:rFonts w:cs="Sylfaen"/>
          <w:sz w:val="24"/>
          <w:szCs w:val="24"/>
          <w:lang w:val="ru-RU"/>
        </w:rPr>
      </w:pPr>
      <w:r w:rsidRPr="001D2CCE">
        <w:rPr>
          <w:rFonts w:cs="Sylfaen"/>
          <w:sz w:val="24"/>
          <w:szCs w:val="24"/>
          <w:lang w:val="ru-RU"/>
        </w:rPr>
        <w:t>Ֆինանսավարկային, բյուջետային և տնտեսական հարցերի մշտական հանձնաժողով</w:t>
      </w:r>
    </w:p>
    <w:p w:rsidR="007A66ED" w:rsidRPr="001D2CCE" w:rsidRDefault="009804E8" w:rsidP="001D2CCE">
      <w:pPr>
        <w:pStyle w:val="ListParagraph"/>
        <w:numPr>
          <w:ilvl w:val="0"/>
          <w:numId w:val="2"/>
        </w:numPr>
        <w:tabs>
          <w:tab w:val="left" w:pos="851"/>
        </w:tabs>
        <w:spacing w:line="276" w:lineRule="auto"/>
        <w:ind w:left="0" w:firstLine="567"/>
        <w:jc w:val="both"/>
        <w:rPr>
          <w:rFonts w:cs="Sylfaen"/>
          <w:sz w:val="24"/>
          <w:szCs w:val="24"/>
          <w:lang w:val="ru-RU"/>
        </w:rPr>
      </w:pPr>
      <w:r w:rsidRPr="001D2CCE">
        <w:rPr>
          <w:rFonts w:cs="Sylfaen"/>
          <w:sz w:val="24"/>
          <w:szCs w:val="24"/>
          <w:lang w:val="ru-RU"/>
        </w:rPr>
        <w:t>Իրավական, քաղաքաշինության, հողօգտագործման և գյուղատնտեսության հարցերի մշտական հանձնաժողով</w:t>
      </w:r>
    </w:p>
    <w:p w:rsidR="009804E8" w:rsidRPr="001D2CCE" w:rsidRDefault="009804E8" w:rsidP="001D2CCE">
      <w:pPr>
        <w:pStyle w:val="ListParagraph"/>
        <w:numPr>
          <w:ilvl w:val="0"/>
          <w:numId w:val="2"/>
        </w:numPr>
        <w:tabs>
          <w:tab w:val="left" w:pos="851"/>
        </w:tabs>
        <w:spacing w:line="276" w:lineRule="auto"/>
        <w:ind w:left="0" w:firstLine="567"/>
        <w:jc w:val="both"/>
        <w:rPr>
          <w:rFonts w:cs="Sylfaen"/>
          <w:sz w:val="24"/>
          <w:szCs w:val="24"/>
          <w:lang w:val="ru-RU"/>
        </w:rPr>
      </w:pPr>
      <w:r w:rsidRPr="001D2CCE">
        <w:rPr>
          <w:rFonts w:cs="Sylfaen"/>
          <w:sz w:val="24"/>
          <w:szCs w:val="24"/>
          <w:lang w:val="ru-RU"/>
        </w:rPr>
        <w:t>Մշակույթի, կրթության, սպորտի և սոցիալական հարցերի մշտական հանձնաժողով</w:t>
      </w:r>
    </w:p>
    <w:p w:rsidR="00CA4582" w:rsidRPr="001D2CCE" w:rsidRDefault="000D34A4" w:rsidP="001D2CCE">
      <w:pPr>
        <w:pStyle w:val="ListParagraph"/>
        <w:numPr>
          <w:ilvl w:val="0"/>
          <w:numId w:val="1"/>
        </w:numPr>
        <w:tabs>
          <w:tab w:val="left" w:pos="851"/>
        </w:tabs>
        <w:spacing w:line="276" w:lineRule="auto"/>
        <w:ind w:left="0" w:firstLine="567"/>
        <w:jc w:val="both"/>
        <w:rPr>
          <w:sz w:val="24"/>
          <w:szCs w:val="24"/>
          <w:lang w:val="ru-RU"/>
        </w:rPr>
      </w:pPr>
      <w:r w:rsidRPr="001D2CCE">
        <w:rPr>
          <w:rFonts w:cs="Sylfaen"/>
          <w:b/>
          <w:sz w:val="24"/>
          <w:szCs w:val="24"/>
          <w:lang w:val="ru-RU"/>
        </w:rPr>
        <w:t>Սոցիալական</w:t>
      </w:r>
      <w:r w:rsidRPr="001D2CCE">
        <w:rPr>
          <w:b/>
          <w:sz w:val="24"/>
          <w:szCs w:val="24"/>
          <w:lang w:val="ru-RU"/>
        </w:rPr>
        <w:t xml:space="preserve"> </w:t>
      </w:r>
      <w:r w:rsidRPr="001D2CCE">
        <w:rPr>
          <w:rFonts w:cs="Sylfaen"/>
          <w:b/>
          <w:sz w:val="24"/>
          <w:szCs w:val="24"/>
          <w:lang w:val="ru-RU"/>
        </w:rPr>
        <w:t>աշխատողի</w:t>
      </w:r>
      <w:r w:rsidRPr="001D2CCE">
        <w:rPr>
          <w:b/>
          <w:sz w:val="24"/>
          <w:szCs w:val="24"/>
          <w:lang w:val="ru-RU"/>
        </w:rPr>
        <w:t xml:space="preserve"> </w:t>
      </w:r>
      <w:r w:rsidRPr="001D2CCE">
        <w:rPr>
          <w:rFonts w:cs="Sylfaen"/>
          <w:b/>
          <w:sz w:val="24"/>
          <w:szCs w:val="24"/>
          <w:lang w:val="ru-RU"/>
        </w:rPr>
        <w:t>կողմից</w:t>
      </w:r>
      <w:r w:rsidRPr="001D2CCE">
        <w:rPr>
          <w:b/>
          <w:sz w:val="24"/>
          <w:szCs w:val="24"/>
          <w:lang w:val="ru-RU"/>
        </w:rPr>
        <w:t xml:space="preserve"> </w:t>
      </w:r>
      <w:r w:rsidRPr="001D2CCE">
        <w:rPr>
          <w:rFonts w:cs="Sylfaen"/>
          <w:b/>
          <w:sz w:val="24"/>
          <w:szCs w:val="24"/>
          <w:lang w:val="ru-RU"/>
        </w:rPr>
        <w:t>տնային</w:t>
      </w:r>
      <w:r w:rsidRPr="001D2CCE">
        <w:rPr>
          <w:b/>
          <w:sz w:val="24"/>
          <w:szCs w:val="24"/>
          <w:lang w:val="ru-RU"/>
        </w:rPr>
        <w:t xml:space="preserve"> </w:t>
      </w:r>
      <w:r w:rsidRPr="001D2CCE">
        <w:rPr>
          <w:rFonts w:cs="Sylfaen"/>
          <w:b/>
          <w:sz w:val="24"/>
          <w:szCs w:val="24"/>
          <w:lang w:val="ru-RU"/>
        </w:rPr>
        <w:t>այցելությունների</w:t>
      </w:r>
      <w:r w:rsidRPr="001D2CCE">
        <w:rPr>
          <w:b/>
          <w:sz w:val="24"/>
          <w:szCs w:val="24"/>
          <w:lang w:val="ru-RU"/>
        </w:rPr>
        <w:t xml:space="preserve"> </w:t>
      </w:r>
      <w:r w:rsidRPr="001D2CCE">
        <w:rPr>
          <w:rFonts w:cs="Sylfaen"/>
          <w:b/>
          <w:sz w:val="24"/>
          <w:szCs w:val="24"/>
          <w:lang w:val="ru-RU"/>
        </w:rPr>
        <w:t>քանակը</w:t>
      </w:r>
      <w:r w:rsidRPr="001D2CCE">
        <w:rPr>
          <w:sz w:val="24"/>
          <w:szCs w:val="24"/>
          <w:lang w:val="ru-RU"/>
        </w:rPr>
        <w:t xml:space="preserve">` </w:t>
      </w:r>
      <w:proofErr w:type="spellStart"/>
      <w:r w:rsidRPr="001D2CCE">
        <w:rPr>
          <w:rFonts w:cs="Sylfaen"/>
          <w:sz w:val="24"/>
          <w:szCs w:val="24"/>
        </w:rPr>
        <w:t>թվով</w:t>
      </w:r>
      <w:proofErr w:type="spellEnd"/>
      <w:r w:rsidRPr="001D2CCE">
        <w:rPr>
          <w:sz w:val="24"/>
          <w:szCs w:val="24"/>
          <w:lang w:val="ru-RU"/>
        </w:rPr>
        <w:t xml:space="preserve"> </w:t>
      </w:r>
      <w:r w:rsidR="00AE0ADE" w:rsidRPr="001D2CCE">
        <w:rPr>
          <w:b/>
          <w:sz w:val="24"/>
          <w:szCs w:val="24"/>
          <w:lang w:val="ru-RU"/>
        </w:rPr>
        <w:t>1</w:t>
      </w:r>
      <w:r w:rsidR="00AE0ADE" w:rsidRPr="001D2CCE">
        <w:rPr>
          <w:b/>
          <w:sz w:val="24"/>
          <w:szCs w:val="24"/>
          <w:lang w:val="hy-AM"/>
        </w:rPr>
        <w:t>5</w:t>
      </w:r>
      <w:bookmarkStart w:id="0" w:name="_GoBack"/>
      <w:bookmarkEnd w:id="0"/>
    </w:p>
    <w:p w:rsidR="009D5FA8" w:rsidRPr="001D2CCE" w:rsidRDefault="001F5C28" w:rsidP="001D2CCE">
      <w:pPr>
        <w:pStyle w:val="ListParagraph"/>
        <w:numPr>
          <w:ilvl w:val="0"/>
          <w:numId w:val="1"/>
        </w:numPr>
        <w:tabs>
          <w:tab w:val="left" w:pos="993"/>
        </w:tabs>
        <w:spacing w:line="276" w:lineRule="auto"/>
        <w:ind w:left="0" w:firstLine="567"/>
        <w:jc w:val="both"/>
        <w:rPr>
          <w:sz w:val="24"/>
          <w:szCs w:val="24"/>
          <w:lang w:val="ru-RU"/>
        </w:rPr>
      </w:pPr>
      <w:r w:rsidRPr="001D2CCE">
        <w:rPr>
          <w:rFonts w:cs="Sylfaen"/>
          <w:b/>
          <w:sz w:val="24"/>
          <w:szCs w:val="24"/>
          <w:lang w:val="ru-RU"/>
        </w:rPr>
        <w:t>Նախադպրոցական</w:t>
      </w:r>
      <w:r w:rsidRPr="001D2CCE">
        <w:rPr>
          <w:b/>
          <w:sz w:val="24"/>
          <w:szCs w:val="24"/>
          <w:lang w:val="ru-RU"/>
        </w:rPr>
        <w:t xml:space="preserve"> </w:t>
      </w:r>
      <w:r w:rsidRPr="001D2CCE">
        <w:rPr>
          <w:rFonts w:cs="Sylfaen"/>
          <w:b/>
          <w:sz w:val="24"/>
          <w:szCs w:val="24"/>
          <w:lang w:val="ru-RU"/>
        </w:rPr>
        <w:t>և</w:t>
      </w:r>
      <w:r w:rsidRPr="001D2CCE">
        <w:rPr>
          <w:b/>
          <w:sz w:val="24"/>
          <w:szCs w:val="24"/>
          <w:lang w:val="ru-RU"/>
        </w:rPr>
        <w:t xml:space="preserve"> </w:t>
      </w:r>
      <w:r w:rsidRPr="001D2CCE">
        <w:rPr>
          <w:rFonts w:cs="Sylfaen"/>
          <w:b/>
          <w:sz w:val="24"/>
          <w:szCs w:val="24"/>
          <w:lang w:val="ru-RU"/>
        </w:rPr>
        <w:t>արտադպրոցական</w:t>
      </w:r>
      <w:r w:rsidRPr="001D2CCE">
        <w:rPr>
          <w:b/>
          <w:sz w:val="24"/>
          <w:szCs w:val="24"/>
          <w:lang w:val="ru-RU"/>
        </w:rPr>
        <w:t xml:space="preserve"> </w:t>
      </w:r>
      <w:r w:rsidRPr="001D2CCE">
        <w:rPr>
          <w:rFonts w:cs="Sylfaen"/>
          <w:b/>
          <w:sz w:val="24"/>
          <w:szCs w:val="24"/>
          <w:lang w:val="ru-RU"/>
        </w:rPr>
        <w:t>կրթության</w:t>
      </w:r>
      <w:r w:rsidRPr="001D2CCE">
        <w:rPr>
          <w:b/>
          <w:sz w:val="24"/>
          <w:szCs w:val="24"/>
          <w:lang w:val="ru-RU"/>
        </w:rPr>
        <w:t xml:space="preserve"> </w:t>
      </w:r>
      <w:r w:rsidRPr="001D2CCE">
        <w:rPr>
          <w:rFonts w:cs="Sylfaen"/>
          <w:b/>
          <w:sz w:val="24"/>
          <w:szCs w:val="24"/>
          <w:lang w:val="ru-RU"/>
        </w:rPr>
        <w:t>հաստատություններ</w:t>
      </w:r>
      <w:r w:rsidRPr="001D2CCE">
        <w:rPr>
          <w:b/>
          <w:sz w:val="24"/>
          <w:szCs w:val="24"/>
          <w:lang w:val="ru-RU"/>
        </w:rPr>
        <w:t xml:space="preserve"> </w:t>
      </w:r>
      <w:r w:rsidRPr="001D2CCE">
        <w:rPr>
          <w:rFonts w:cs="Sylfaen"/>
          <w:b/>
          <w:sz w:val="24"/>
          <w:szCs w:val="24"/>
          <w:lang w:val="ru-RU"/>
        </w:rPr>
        <w:t>կատարված</w:t>
      </w:r>
      <w:r w:rsidRPr="001D2CCE">
        <w:rPr>
          <w:b/>
          <w:sz w:val="24"/>
          <w:szCs w:val="24"/>
          <w:lang w:val="ru-RU"/>
        </w:rPr>
        <w:t xml:space="preserve"> </w:t>
      </w:r>
      <w:r w:rsidRPr="001D2CCE">
        <w:rPr>
          <w:rFonts w:cs="Sylfaen"/>
          <w:b/>
          <w:sz w:val="24"/>
          <w:szCs w:val="24"/>
          <w:lang w:val="ru-RU"/>
        </w:rPr>
        <w:t>այցեր</w:t>
      </w:r>
      <w:r w:rsidR="007F2291" w:rsidRPr="001D2CCE">
        <w:rPr>
          <w:b/>
          <w:sz w:val="24"/>
          <w:szCs w:val="24"/>
          <w:lang w:val="ru-RU"/>
        </w:rPr>
        <w:t>՝</w:t>
      </w:r>
      <w:r w:rsidR="002061A6" w:rsidRPr="001D2CCE">
        <w:rPr>
          <w:rFonts w:cs="Sylfaen"/>
          <w:sz w:val="24"/>
          <w:szCs w:val="24"/>
          <w:lang w:val="ru-RU"/>
        </w:rPr>
        <w:t xml:space="preserve"> </w:t>
      </w:r>
      <w:proofErr w:type="spellStart"/>
      <w:r w:rsidR="002061A6" w:rsidRPr="001D2CCE">
        <w:rPr>
          <w:rFonts w:cs="Sylfaen"/>
          <w:sz w:val="24"/>
          <w:szCs w:val="24"/>
        </w:rPr>
        <w:t>թվով</w:t>
      </w:r>
      <w:proofErr w:type="spellEnd"/>
      <w:r w:rsidR="00943D94" w:rsidRPr="001D2CCE">
        <w:rPr>
          <w:rFonts w:cs="Sylfaen"/>
          <w:sz w:val="24"/>
          <w:szCs w:val="24"/>
          <w:lang w:val="ru-RU"/>
        </w:rPr>
        <w:t xml:space="preserve"> </w:t>
      </w:r>
      <w:r w:rsidR="00AE0ADE" w:rsidRPr="001D2CCE">
        <w:rPr>
          <w:rFonts w:cs="Sylfaen"/>
          <w:b/>
          <w:sz w:val="24"/>
          <w:szCs w:val="24"/>
          <w:lang w:val="hy-AM"/>
        </w:rPr>
        <w:t>5</w:t>
      </w:r>
      <w:r w:rsidR="002D2424" w:rsidRPr="001D2CCE">
        <w:rPr>
          <w:rFonts w:cs="Sylfaen"/>
          <w:sz w:val="24"/>
          <w:szCs w:val="24"/>
          <w:lang w:val="ru-RU"/>
        </w:rPr>
        <w:t>:</w:t>
      </w:r>
    </w:p>
    <w:p w:rsidR="00335AC8" w:rsidRPr="001D2CCE" w:rsidRDefault="001F5C28" w:rsidP="001D2CCE">
      <w:pPr>
        <w:pStyle w:val="ListParagraph"/>
        <w:numPr>
          <w:ilvl w:val="0"/>
          <w:numId w:val="1"/>
        </w:numPr>
        <w:spacing w:line="276" w:lineRule="auto"/>
        <w:jc w:val="both"/>
        <w:rPr>
          <w:rFonts w:cs="Sylfaen"/>
          <w:b/>
          <w:sz w:val="24"/>
          <w:szCs w:val="24"/>
          <w:lang w:val="ru-RU"/>
        </w:rPr>
      </w:pPr>
      <w:r w:rsidRPr="001D2CCE">
        <w:rPr>
          <w:rFonts w:cs="Sylfaen"/>
          <w:b/>
          <w:sz w:val="24"/>
          <w:szCs w:val="24"/>
          <w:lang w:val="hy-AM"/>
        </w:rPr>
        <w:t>Դպրոցական</w:t>
      </w:r>
      <w:r w:rsidRPr="001D2CCE">
        <w:rPr>
          <w:b/>
          <w:sz w:val="24"/>
          <w:szCs w:val="24"/>
          <w:lang w:val="hy-AM"/>
        </w:rPr>
        <w:t xml:space="preserve"> </w:t>
      </w:r>
      <w:r w:rsidRPr="001D2CCE">
        <w:rPr>
          <w:rFonts w:cs="Sylfaen"/>
          <w:b/>
          <w:sz w:val="24"/>
          <w:szCs w:val="24"/>
          <w:lang w:val="hy-AM"/>
        </w:rPr>
        <w:t>տարիքի</w:t>
      </w:r>
      <w:r w:rsidRPr="001D2CCE">
        <w:rPr>
          <w:b/>
          <w:sz w:val="24"/>
          <w:szCs w:val="24"/>
          <w:lang w:val="hy-AM"/>
        </w:rPr>
        <w:t xml:space="preserve"> </w:t>
      </w:r>
      <w:r w:rsidRPr="001D2CCE">
        <w:rPr>
          <w:rFonts w:cs="Sylfaen"/>
          <w:b/>
          <w:sz w:val="24"/>
          <w:szCs w:val="24"/>
          <w:lang w:val="hy-AM"/>
        </w:rPr>
        <w:t>երեխաների</w:t>
      </w:r>
      <w:r w:rsidRPr="001D2CCE">
        <w:rPr>
          <w:b/>
          <w:sz w:val="24"/>
          <w:szCs w:val="24"/>
          <w:lang w:val="hy-AM"/>
        </w:rPr>
        <w:t xml:space="preserve"> </w:t>
      </w:r>
      <w:r w:rsidRPr="001D2CCE">
        <w:rPr>
          <w:rFonts w:cs="Sylfaen"/>
          <w:b/>
          <w:sz w:val="24"/>
          <w:szCs w:val="24"/>
          <w:lang w:val="hy-AM"/>
        </w:rPr>
        <w:t>քանակը</w:t>
      </w:r>
      <w:r w:rsidRPr="001D2CCE">
        <w:rPr>
          <w:b/>
          <w:sz w:val="24"/>
          <w:szCs w:val="24"/>
          <w:lang w:val="hy-AM"/>
        </w:rPr>
        <w:t xml:space="preserve">, </w:t>
      </w:r>
      <w:r w:rsidRPr="001D2CCE">
        <w:rPr>
          <w:rFonts w:cs="Sylfaen"/>
          <w:b/>
          <w:sz w:val="24"/>
          <w:szCs w:val="24"/>
          <w:lang w:val="hy-AM"/>
        </w:rPr>
        <w:t>որոնք</w:t>
      </w:r>
      <w:r w:rsidRPr="001D2CCE">
        <w:rPr>
          <w:b/>
          <w:sz w:val="24"/>
          <w:szCs w:val="24"/>
          <w:lang w:val="hy-AM"/>
        </w:rPr>
        <w:t xml:space="preserve"> </w:t>
      </w:r>
      <w:r w:rsidRPr="001D2CCE">
        <w:rPr>
          <w:rFonts w:cs="Sylfaen"/>
          <w:b/>
          <w:sz w:val="24"/>
          <w:szCs w:val="24"/>
          <w:lang w:val="hy-AM"/>
        </w:rPr>
        <w:t>դուրս</w:t>
      </w:r>
      <w:r w:rsidRPr="001D2CCE">
        <w:rPr>
          <w:b/>
          <w:sz w:val="24"/>
          <w:szCs w:val="24"/>
          <w:lang w:val="hy-AM"/>
        </w:rPr>
        <w:t xml:space="preserve"> </w:t>
      </w:r>
      <w:r w:rsidRPr="001D2CCE">
        <w:rPr>
          <w:rFonts w:cs="Sylfaen"/>
          <w:b/>
          <w:sz w:val="24"/>
          <w:szCs w:val="24"/>
          <w:lang w:val="hy-AM"/>
        </w:rPr>
        <w:t>են</w:t>
      </w:r>
      <w:r w:rsidRPr="001D2CCE">
        <w:rPr>
          <w:b/>
          <w:sz w:val="24"/>
          <w:szCs w:val="24"/>
          <w:lang w:val="hy-AM"/>
        </w:rPr>
        <w:t xml:space="preserve"> </w:t>
      </w:r>
      <w:r w:rsidRPr="001D2CCE">
        <w:rPr>
          <w:rFonts w:cs="Sylfaen"/>
          <w:b/>
          <w:sz w:val="24"/>
          <w:szCs w:val="24"/>
          <w:lang w:val="hy-AM"/>
        </w:rPr>
        <w:t>մնացել</w:t>
      </w:r>
      <w:r w:rsidRPr="001D2CCE">
        <w:rPr>
          <w:b/>
          <w:sz w:val="24"/>
          <w:szCs w:val="24"/>
          <w:lang w:val="hy-AM"/>
        </w:rPr>
        <w:t xml:space="preserve"> </w:t>
      </w:r>
      <w:r w:rsidRPr="001D2CCE">
        <w:rPr>
          <w:rFonts w:cs="Sylfaen"/>
          <w:b/>
          <w:sz w:val="24"/>
          <w:szCs w:val="24"/>
          <w:lang w:val="hy-AM"/>
        </w:rPr>
        <w:t>ուսումնական</w:t>
      </w:r>
      <w:r w:rsidRPr="001D2CCE">
        <w:rPr>
          <w:b/>
          <w:sz w:val="24"/>
          <w:szCs w:val="24"/>
          <w:lang w:val="hy-AM"/>
        </w:rPr>
        <w:t xml:space="preserve"> </w:t>
      </w:r>
      <w:r w:rsidRPr="001D2CCE">
        <w:rPr>
          <w:rFonts w:cs="Sylfaen"/>
          <w:b/>
          <w:sz w:val="24"/>
          <w:szCs w:val="24"/>
          <w:lang w:val="hy-AM"/>
        </w:rPr>
        <w:t>պրոցեսից՝</w:t>
      </w:r>
      <w:r w:rsidR="00E26191" w:rsidRPr="001D2CCE">
        <w:rPr>
          <w:rFonts w:cs="Sylfaen"/>
          <w:b/>
          <w:sz w:val="24"/>
          <w:szCs w:val="24"/>
          <w:lang w:val="ru-RU"/>
        </w:rPr>
        <w:t xml:space="preserve"> </w:t>
      </w:r>
      <w:r w:rsidR="000F5FC3" w:rsidRPr="001D2CCE">
        <w:rPr>
          <w:rFonts w:cs="Sylfaen"/>
          <w:b/>
          <w:sz w:val="24"/>
          <w:szCs w:val="24"/>
          <w:lang w:val="ru-RU"/>
        </w:rPr>
        <w:t>0</w:t>
      </w:r>
    </w:p>
    <w:p w:rsidR="001602E5" w:rsidRPr="001D2CCE" w:rsidRDefault="001602E5" w:rsidP="001D2CCE">
      <w:pPr>
        <w:spacing w:line="276" w:lineRule="auto"/>
        <w:ind w:firstLine="0"/>
        <w:jc w:val="both"/>
        <w:rPr>
          <w:rFonts w:cs="Sylfaen"/>
          <w:b/>
          <w:sz w:val="24"/>
          <w:szCs w:val="24"/>
          <w:lang w:val="hy-AM"/>
        </w:rPr>
      </w:pPr>
      <w:r w:rsidRPr="001D2CCE">
        <w:rPr>
          <w:rFonts w:cs="Sylfaen"/>
          <w:b/>
          <w:sz w:val="24"/>
          <w:szCs w:val="24"/>
          <w:lang w:val="hy-AM"/>
        </w:rPr>
        <w:t xml:space="preserve">          </w:t>
      </w:r>
      <w:r w:rsidR="001F5C28" w:rsidRPr="001D2CCE">
        <w:rPr>
          <w:rFonts w:cs="Sylfaen"/>
          <w:b/>
          <w:sz w:val="24"/>
          <w:szCs w:val="24"/>
          <w:lang w:val="hy-AM"/>
        </w:rPr>
        <w:t>Հանրային</w:t>
      </w:r>
      <w:r w:rsidR="001F5C28" w:rsidRPr="001D2CCE">
        <w:rPr>
          <w:b/>
          <w:sz w:val="24"/>
          <w:szCs w:val="24"/>
          <w:lang w:val="hy-AM"/>
        </w:rPr>
        <w:t xml:space="preserve"> </w:t>
      </w:r>
      <w:r w:rsidR="00412B25" w:rsidRPr="001D2CCE">
        <w:rPr>
          <w:rFonts w:cs="Sylfaen"/>
          <w:b/>
          <w:sz w:val="24"/>
          <w:szCs w:val="24"/>
          <w:lang w:val="hy-AM"/>
        </w:rPr>
        <w:t>միջոցառումներ`</w:t>
      </w:r>
    </w:p>
    <w:p w:rsidR="00412B25" w:rsidRPr="001D2CCE" w:rsidRDefault="00763790" w:rsidP="001D2CCE">
      <w:pPr>
        <w:pStyle w:val="ListParagraph"/>
        <w:numPr>
          <w:ilvl w:val="0"/>
          <w:numId w:val="17"/>
        </w:numPr>
        <w:tabs>
          <w:tab w:val="left" w:pos="993"/>
        </w:tabs>
        <w:spacing w:line="276" w:lineRule="auto"/>
        <w:jc w:val="both"/>
        <w:rPr>
          <w:rFonts w:eastAsia="Times New Roman" w:cs="Calibri"/>
          <w:sz w:val="24"/>
          <w:szCs w:val="24"/>
          <w:lang w:val="hy-AM" w:eastAsia="ru-RU"/>
        </w:rPr>
      </w:pPr>
      <w:r w:rsidRPr="001D2CCE">
        <w:rPr>
          <w:rFonts w:eastAsia="Times New Roman" w:cs="Calibri"/>
          <w:sz w:val="24"/>
          <w:szCs w:val="24"/>
          <w:lang w:val="hy-AM" w:eastAsia="ru-RU"/>
        </w:rPr>
        <w:t>Հունվարի 28-ին` տեղի են</w:t>
      </w:r>
      <w:r w:rsidR="005D2A0B" w:rsidRPr="001D2CCE">
        <w:rPr>
          <w:rFonts w:eastAsia="Times New Roman" w:cs="Calibri"/>
          <w:sz w:val="24"/>
          <w:szCs w:val="24"/>
          <w:lang w:val="hy-AM" w:eastAsia="ru-RU"/>
        </w:rPr>
        <w:t xml:space="preserve"> ունեցել Հայկական բանակի օրվան նվիրված միջոցառում,</w:t>
      </w:r>
    </w:p>
    <w:p w:rsidR="005D2A0B" w:rsidRPr="001D2CCE" w:rsidRDefault="002F3B5C" w:rsidP="001D2CCE">
      <w:pPr>
        <w:pStyle w:val="ListParagraph"/>
        <w:numPr>
          <w:ilvl w:val="0"/>
          <w:numId w:val="17"/>
        </w:numPr>
        <w:tabs>
          <w:tab w:val="left" w:pos="993"/>
        </w:tabs>
        <w:spacing w:line="276" w:lineRule="auto"/>
        <w:jc w:val="both"/>
        <w:rPr>
          <w:sz w:val="24"/>
          <w:szCs w:val="24"/>
          <w:lang w:val="hy-AM"/>
        </w:rPr>
      </w:pPr>
      <w:r w:rsidRPr="001D2CCE">
        <w:rPr>
          <w:sz w:val="24"/>
          <w:szCs w:val="24"/>
          <w:lang w:val="hy-AM"/>
        </w:rPr>
        <w:t>Գրքի տոնի և Հ. Թումանյանի ծննդյան օրվան նվիրված` տեղի են ունեցել միջոցառումներ,</w:t>
      </w:r>
    </w:p>
    <w:p w:rsidR="002F3B5C" w:rsidRPr="001D2CCE" w:rsidRDefault="00763790" w:rsidP="001D2CCE">
      <w:pPr>
        <w:pStyle w:val="ListParagraph"/>
        <w:numPr>
          <w:ilvl w:val="0"/>
          <w:numId w:val="17"/>
        </w:numPr>
        <w:tabs>
          <w:tab w:val="left" w:pos="993"/>
        </w:tabs>
        <w:spacing w:line="276" w:lineRule="auto"/>
        <w:jc w:val="both"/>
        <w:rPr>
          <w:sz w:val="24"/>
          <w:szCs w:val="24"/>
          <w:lang w:val="hy-AM"/>
        </w:rPr>
      </w:pPr>
      <w:r w:rsidRPr="001D2CCE">
        <w:rPr>
          <w:sz w:val="24"/>
          <w:szCs w:val="24"/>
          <w:lang w:val="hy-AM"/>
        </w:rPr>
        <w:t xml:space="preserve"> Կանանց միջազգային օրվան նվիրված` տեղի են ունեցել միջոցառումներ:</w:t>
      </w:r>
    </w:p>
    <w:p w:rsidR="009D5FA8" w:rsidRPr="001D2CCE" w:rsidRDefault="00CF5A64" w:rsidP="001D2CCE">
      <w:pPr>
        <w:tabs>
          <w:tab w:val="left" w:pos="993"/>
        </w:tabs>
        <w:spacing w:line="276" w:lineRule="auto"/>
        <w:jc w:val="both"/>
        <w:rPr>
          <w:color w:val="000000" w:themeColor="text1"/>
          <w:sz w:val="24"/>
          <w:szCs w:val="24"/>
          <w:lang w:val="hy-AM"/>
        </w:rPr>
      </w:pPr>
      <w:r w:rsidRPr="001D2CCE">
        <w:rPr>
          <w:rFonts w:cs="Sylfaen"/>
          <w:b/>
          <w:color w:val="000000" w:themeColor="text1"/>
          <w:sz w:val="24"/>
          <w:szCs w:val="24"/>
          <w:lang w:val="hy-AM"/>
        </w:rPr>
        <w:t>10.</w:t>
      </w:r>
      <w:r w:rsidR="001F5C28" w:rsidRPr="001D2CCE">
        <w:rPr>
          <w:rFonts w:cs="Sylfaen"/>
          <w:b/>
          <w:color w:val="000000" w:themeColor="text1"/>
          <w:sz w:val="24"/>
          <w:szCs w:val="24"/>
          <w:lang w:val="hy-AM"/>
        </w:rPr>
        <w:t>Աղբահանության</w:t>
      </w:r>
      <w:r w:rsidR="001F5C28" w:rsidRPr="001D2CCE">
        <w:rPr>
          <w:b/>
          <w:color w:val="000000" w:themeColor="text1"/>
          <w:sz w:val="24"/>
          <w:szCs w:val="24"/>
          <w:lang w:val="hy-AM"/>
        </w:rPr>
        <w:t xml:space="preserve"> </w:t>
      </w:r>
      <w:r w:rsidR="001F5C28" w:rsidRPr="001D2CCE">
        <w:rPr>
          <w:rFonts w:cs="Sylfaen"/>
          <w:b/>
          <w:color w:val="000000" w:themeColor="text1"/>
          <w:sz w:val="24"/>
          <w:szCs w:val="24"/>
          <w:lang w:val="hy-AM"/>
        </w:rPr>
        <w:t>և</w:t>
      </w:r>
      <w:r w:rsidR="001F5C28" w:rsidRPr="001D2CCE">
        <w:rPr>
          <w:b/>
          <w:color w:val="000000" w:themeColor="text1"/>
          <w:sz w:val="24"/>
          <w:szCs w:val="24"/>
          <w:lang w:val="hy-AM"/>
        </w:rPr>
        <w:t xml:space="preserve"> </w:t>
      </w:r>
      <w:r w:rsidR="001F5C28" w:rsidRPr="001D2CCE">
        <w:rPr>
          <w:rFonts w:cs="Sylfaen"/>
          <w:b/>
          <w:color w:val="000000" w:themeColor="text1"/>
          <w:sz w:val="24"/>
          <w:szCs w:val="24"/>
          <w:lang w:val="hy-AM"/>
        </w:rPr>
        <w:t>սանիտարական</w:t>
      </w:r>
      <w:r w:rsidR="001F5C28" w:rsidRPr="001D2CCE">
        <w:rPr>
          <w:b/>
          <w:color w:val="000000" w:themeColor="text1"/>
          <w:sz w:val="24"/>
          <w:szCs w:val="24"/>
          <w:lang w:val="hy-AM"/>
        </w:rPr>
        <w:t xml:space="preserve"> </w:t>
      </w:r>
      <w:r w:rsidR="001F5C28" w:rsidRPr="001D2CCE">
        <w:rPr>
          <w:rFonts w:cs="Sylfaen"/>
          <w:b/>
          <w:color w:val="000000" w:themeColor="text1"/>
          <w:sz w:val="24"/>
          <w:szCs w:val="24"/>
          <w:lang w:val="hy-AM"/>
        </w:rPr>
        <w:t>մաքրման</w:t>
      </w:r>
      <w:r w:rsidR="001F5C28" w:rsidRPr="001D2CCE">
        <w:rPr>
          <w:b/>
          <w:color w:val="000000" w:themeColor="text1"/>
          <w:sz w:val="24"/>
          <w:szCs w:val="24"/>
          <w:lang w:val="hy-AM"/>
        </w:rPr>
        <w:t xml:space="preserve"> </w:t>
      </w:r>
      <w:r w:rsidR="001F5C28" w:rsidRPr="001D2CCE">
        <w:rPr>
          <w:rFonts w:cs="Sylfaen"/>
          <w:b/>
          <w:color w:val="000000" w:themeColor="text1"/>
          <w:sz w:val="24"/>
          <w:szCs w:val="24"/>
          <w:lang w:val="hy-AM"/>
        </w:rPr>
        <w:t>աշխատանքների</w:t>
      </w:r>
      <w:r w:rsidR="001F5C28" w:rsidRPr="001D2CCE">
        <w:rPr>
          <w:b/>
          <w:color w:val="000000" w:themeColor="text1"/>
          <w:sz w:val="24"/>
          <w:szCs w:val="24"/>
          <w:lang w:val="hy-AM"/>
        </w:rPr>
        <w:t xml:space="preserve"> </w:t>
      </w:r>
      <w:r w:rsidR="001F5C28" w:rsidRPr="001D2CCE">
        <w:rPr>
          <w:rFonts w:cs="Sylfaen"/>
          <w:b/>
          <w:color w:val="000000" w:themeColor="text1"/>
          <w:sz w:val="24"/>
          <w:szCs w:val="24"/>
          <w:lang w:val="hy-AM"/>
        </w:rPr>
        <w:t>իրականացում՝</w:t>
      </w:r>
    </w:p>
    <w:p w:rsidR="009D5FA8" w:rsidRPr="001D2CCE" w:rsidRDefault="00D30A59" w:rsidP="001D2CCE">
      <w:pPr>
        <w:spacing w:line="276" w:lineRule="auto"/>
        <w:ind w:firstLine="567"/>
        <w:jc w:val="both"/>
        <w:rPr>
          <w:color w:val="000000" w:themeColor="text1"/>
          <w:sz w:val="24"/>
          <w:szCs w:val="24"/>
          <w:lang w:val="hy-AM"/>
        </w:rPr>
      </w:pPr>
      <w:r w:rsidRPr="001D2CCE">
        <w:rPr>
          <w:rFonts w:cs="Sylfaen"/>
          <w:color w:val="000000" w:themeColor="text1"/>
          <w:sz w:val="24"/>
          <w:szCs w:val="24"/>
          <w:lang w:val="hy-AM"/>
        </w:rPr>
        <w:t>Համայնքում ապահովվում է աղբահանության լիակատար իրականացում:</w:t>
      </w:r>
    </w:p>
    <w:p w:rsidR="009D5FA8" w:rsidRPr="001D2CCE" w:rsidRDefault="001F5C28" w:rsidP="001D2CCE">
      <w:pPr>
        <w:pStyle w:val="ListParagraph"/>
        <w:numPr>
          <w:ilvl w:val="0"/>
          <w:numId w:val="15"/>
        </w:numPr>
        <w:tabs>
          <w:tab w:val="left" w:pos="993"/>
        </w:tabs>
        <w:spacing w:line="276" w:lineRule="auto"/>
        <w:ind w:left="0" w:firstLine="567"/>
        <w:jc w:val="both"/>
        <w:rPr>
          <w:color w:val="000000" w:themeColor="text1"/>
          <w:sz w:val="24"/>
          <w:szCs w:val="24"/>
          <w:lang w:val="hy-AM"/>
        </w:rPr>
      </w:pPr>
      <w:r w:rsidRPr="001D2CCE">
        <w:rPr>
          <w:rFonts w:cs="Sylfaen"/>
          <w:b/>
          <w:color w:val="000000" w:themeColor="text1"/>
          <w:sz w:val="24"/>
          <w:szCs w:val="24"/>
          <w:lang w:val="hy-AM"/>
        </w:rPr>
        <w:t>Համայնքի</w:t>
      </w:r>
      <w:r w:rsidRPr="001D2CCE">
        <w:rPr>
          <w:b/>
          <w:color w:val="000000" w:themeColor="text1"/>
          <w:sz w:val="24"/>
          <w:szCs w:val="24"/>
          <w:lang w:val="hy-AM"/>
        </w:rPr>
        <w:t xml:space="preserve"> </w:t>
      </w:r>
      <w:r w:rsidRPr="001D2CCE">
        <w:rPr>
          <w:rFonts w:cs="Sylfaen"/>
          <w:b/>
          <w:color w:val="000000" w:themeColor="text1"/>
          <w:sz w:val="24"/>
          <w:szCs w:val="24"/>
          <w:lang w:val="hy-AM"/>
        </w:rPr>
        <w:t>վարչական</w:t>
      </w:r>
      <w:r w:rsidRPr="001D2CCE">
        <w:rPr>
          <w:b/>
          <w:color w:val="000000" w:themeColor="text1"/>
          <w:sz w:val="24"/>
          <w:szCs w:val="24"/>
          <w:lang w:val="hy-AM"/>
        </w:rPr>
        <w:t xml:space="preserve"> </w:t>
      </w:r>
      <w:r w:rsidRPr="001D2CCE">
        <w:rPr>
          <w:rFonts w:cs="Sylfaen"/>
          <w:b/>
          <w:color w:val="000000" w:themeColor="text1"/>
          <w:sz w:val="24"/>
          <w:szCs w:val="24"/>
          <w:lang w:val="hy-AM"/>
        </w:rPr>
        <w:t>տարածքում</w:t>
      </w:r>
      <w:r w:rsidRPr="001D2CCE">
        <w:rPr>
          <w:b/>
          <w:color w:val="000000" w:themeColor="text1"/>
          <w:sz w:val="24"/>
          <w:szCs w:val="24"/>
          <w:lang w:val="hy-AM"/>
        </w:rPr>
        <w:t xml:space="preserve"> </w:t>
      </w:r>
      <w:r w:rsidRPr="001D2CCE">
        <w:rPr>
          <w:rFonts w:cs="Sylfaen"/>
          <w:b/>
          <w:color w:val="000000" w:themeColor="text1"/>
          <w:sz w:val="24"/>
          <w:szCs w:val="24"/>
          <w:lang w:val="hy-AM"/>
        </w:rPr>
        <w:t>բիզնես</w:t>
      </w:r>
      <w:r w:rsidRPr="001D2CCE">
        <w:rPr>
          <w:b/>
          <w:color w:val="000000" w:themeColor="text1"/>
          <w:sz w:val="24"/>
          <w:szCs w:val="24"/>
          <w:lang w:val="hy-AM"/>
        </w:rPr>
        <w:t xml:space="preserve"> </w:t>
      </w:r>
      <w:r w:rsidRPr="001D2CCE">
        <w:rPr>
          <w:rFonts w:cs="Sylfaen"/>
          <w:b/>
          <w:color w:val="000000" w:themeColor="text1"/>
          <w:sz w:val="24"/>
          <w:szCs w:val="24"/>
          <w:lang w:val="hy-AM"/>
        </w:rPr>
        <w:t>գործունեություն</w:t>
      </w:r>
      <w:r w:rsidRPr="001D2CCE">
        <w:rPr>
          <w:b/>
          <w:color w:val="000000" w:themeColor="text1"/>
          <w:sz w:val="24"/>
          <w:szCs w:val="24"/>
          <w:lang w:val="hy-AM"/>
        </w:rPr>
        <w:t xml:space="preserve"> </w:t>
      </w:r>
      <w:r w:rsidRPr="001D2CCE">
        <w:rPr>
          <w:rFonts w:cs="Sylfaen"/>
          <w:b/>
          <w:color w:val="000000" w:themeColor="text1"/>
          <w:sz w:val="24"/>
          <w:szCs w:val="24"/>
          <w:lang w:val="hy-AM"/>
        </w:rPr>
        <w:t>իրականացնող</w:t>
      </w:r>
      <w:r w:rsidRPr="001D2CCE">
        <w:rPr>
          <w:b/>
          <w:color w:val="000000" w:themeColor="text1"/>
          <w:sz w:val="24"/>
          <w:szCs w:val="24"/>
          <w:lang w:val="hy-AM"/>
        </w:rPr>
        <w:t xml:space="preserve"> </w:t>
      </w:r>
      <w:r w:rsidRPr="001D2CCE">
        <w:rPr>
          <w:rFonts w:cs="Sylfaen"/>
          <w:b/>
          <w:color w:val="000000" w:themeColor="text1"/>
          <w:sz w:val="24"/>
          <w:szCs w:val="24"/>
          <w:lang w:val="hy-AM"/>
        </w:rPr>
        <w:t>գործարարների</w:t>
      </w:r>
      <w:r w:rsidRPr="001D2CCE">
        <w:rPr>
          <w:b/>
          <w:color w:val="000000" w:themeColor="text1"/>
          <w:sz w:val="24"/>
          <w:szCs w:val="24"/>
          <w:lang w:val="hy-AM"/>
        </w:rPr>
        <w:t xml:space="preserve"> </w:t>
      </w:r>
      <w:r w:rsidRPr="001D2CCE">
        <w:rPr>
          <w:rFonts w:cs="Sylfaen"/>
          <w:b/>
          <w:color w:val="000000" w:themeColor="text1"/>
          <w:sz w:val="24"/>
          <w:szCs w:val="24"/>
          <w:lang w:val="hy-AM"/>
        </w:rPr>
        <w:t>և</w:t>
      </w:r>
      <w:r w:rsidRPr="001D2CCE">
        <w:rPr>
          <w:b/>
          <w:color w:val="000000" w:themeColor="text1"/>
          <w:sz w:val="24"/>
          <w:szCs w:val="24"/>
          <w:lang w:val="hy-AM"/>
        </w:rPr>
        <w:t xml:space="preserve"> </w:t>
      </w:r>
      <w:r w:rsidRPr="001D2CCE">
        <w:rPr>
          <w:rFonts w:cs="Sylfaen"/>
          <w:b/>
          <w:color w:val="000000" w:themeColor="text1"/>
          <w:sz w:val="24"/>
          <w:szCs w:val="24"/>
          <w:lang w:val="hy-AM"/>
        </w:rPr>
        <w:t>ձեռնարկատերերի</w:t>
      </w:r>
      <w:r w:rsidRPr="001D2CCE">
        <w:rPr>
          <w:b/>
          <w:color w:val="000000" w:themeColor="text1"/>
          <w:sz w:val="24"/>
          <w:szCs w:val="24"/>
          <w:lang w:val="hy-AM"/>
        </w:rPr>
        <w:t xml:space="preserve"> </w:t>
      </w:r>
      <w:r w:rsidRPr="001D2CCE">
        <w:rPr>
          <w:rFonts w:cs="Sylfaen"/>
          <w:b/>
          <w:color w:val="000000" w:themeColor="text1"/>
          <w:sz w:val="24"/>
          <w:szCs w:val="24"/>
          <w:lang w:val="hy-AM"/>
        </w:rPr>
        <w:t>հետ</w:t>
      </w:r>
      <w:r w:rsidRPr="001D2CCE">
        <w:rPr>
          <w:b/>
          <w:color w:val="000000" w:themeColor="text1"/>
          <w:sz w:val="24"/>
          <w:szCs w:val="24"/>
          <w:lang w:val="hy-AM"/>
        </w:rPr>
        <w:t xml:space="preserve"> </w:t>
      </w:r>
      <w:r w:rsidRPr="001D2CCE">
        <w:rPr>
          <w:rFonts w:cs="Sylfaen"/>
          <w:b/>
          <w:color w:val="000000" w:themeColor="text1"/>
          <w:sz w:val="24"/>
          <w:szCs w:val="24"/>
          <w:lang w:val="hy-AM"/>
        </w:rPr>
        <w:t>հանդիպումներ</w:t>
      </w:r>
      <w:r w:rsidR="007F2291" w:rsidRPr="001D2CCE">
        <w:rPr>
          <w:rFonts w:cs="Sylfaen"/>
          <w:color w:val="000000" w:themeColor="text1"/>
          <w:sz w:val="24"/>
          <w:szCs w:val="24"/>
          <w:lang w:val="hy-AM"/>
        </w:rPr>
        <w:t>՝</w:t>
      </w:r>
      <w:r w:rsidR="009D5FA8" w:rsidRPr="001D2CCE">
        <w:rPr>
          <w:rFonts w:cs="Sylfaen"/>
          <w:color w:val="000000" w:themeColor="text1"/>
          <w:sz w:val="24"/>
          <w:szCs w:val="24"/>
          <w:lang w:val="hy-AM"/>
        </w:rPr>
        <w:t xml:space="preserve"> </w:t>
      </w:r>
      <w:r w:rsidR="00505E68" w:rsidRPr="001D2CCE">
        <w:rPr>
          <w:rFonts w:cs="Sylfaen"/>
          <w:color w:val="000000" w:themeColor="text1"/>
          <w:sz w:val="24"/>
          <w:szCs w:val="24"/>
          <w:lang w:val="hy-AM"/>
        </w:rPr>
        <w:t>այդպիսիք չկան</w:t>
      </w:r>
      <w:r w:rsidR="007F2291" w:rsidRPr="001D2CCE">
        <w:rPr>
          <w:rFonts w:cs="Sylfaen"/>
          <w:color w:val="000000" w:themeColor="text1"/>
          <w:sz w:val="24"/>
          <w:szCs w:val="24"/>
          <w:lang w:val="hy-AM"/>
        </w:rPr>
        <w:t>:</w:t>
      </w:r>
    </w:p>
    <w:p w:rsidR="00EA30BC" w:rsidRPr="001D2CCE" w:rsidRDefault="00EA30BC" w:rsidP="001D2CCE">
      <w:pPr>
        <w:pStyle w:val="ListParagraph"/>
        <w:numPr>
          <w:ilvl w:val="0"/>
          <w:numId w:val="15"/>
        </w:numPr>
        <w:tabs>
          <w:tab w:val="left" w:pos="993"/>
        </w:tabs>
        <w:spacing w:line="276" w:lineRule="auto"/>
        <w:ind w:left="0" w:firstLine="567"/>
        <w:jc w:val="both"/>
        <w:rPr>
          <w:color w:val="000000" w:themeColor="text1"/>
          <w:sz w:val="24"/>
          <w:szCs w:val="24"/>
          <w:lang w:val="hy-AM"/>
        </w:rPr>
      </w:pPr>
      <w:r w:rsidRPr="001D2CCE">
        <w:rPr>
          <w:rFonts w:cs="Sylfaen"/>
          <w:b/>
          <w:color w:val="000000" w:themeColor="text1"/>
          <w:sz w:val="24"/>
          <w:szCs w:val="24"/>
          <w:lang w:val="hy-AM"/>
        </w:rPr>
        <w:t>Համայնքի</w:t>
      </w:r>
      <w:r w:rsidRPr="001D2CCE">
        <w:rPr>
          <w:b/>
          <w:color w:val="000000" w:themeColor="text1"/>
          <w:sz w:val="24"/>
          <w:szCs w:val="24"/>
          <w:lang w:val="hy-AM"/>
        </w:rPr>
        <w:t xml:space="preserve"> </w:t>
      </w:r>
      <w:r w:rsidRPr="001D2CCE">
        <w:rPr>
          <w:rFonts w:cs="Sylfaen"/>
          <w:b/>
          <w:color w:val="000000" w:themeColor="text1"/>
          <w:sz w:val="24"/>
          <w:szCs w:val="24"/>
          <w:lang w:val="hy-AM"/>
        </w:rPr>
        <w:t>կառավարման</w:t>
      </w:r>
      <w:r w:rsidRPr="001D2CCE">
        <w:rPr>
          <w:b/>
          <w:color w:val="000000" w:themeColor="text1"/>
          <w:sz w:val="24"/>
          <w:szCs w:val="24"/>
          <w:lang w:val="hy-AM"/>
        </w:rPr>
        <w:t xml:space="preserve"> </w:t>
      </w:r>
      <w:r w:rsidRPr="001D2CCE">
        <w:rPr>
          <w:rFonts w:cs="Sylfaen"/>
          <w:b/>
          <w:color w:val="000000" w:themeColor="text1"/>
          <w:sz w:val="24"/>
          <w:szCs w:val="24"/>
          <w:lang w:val="hy-AM"/>
        </w:rPr>
        <w:t>տեղեկատվական</w:t>
      </w:r>
      <w:r w:rsidRPr="001D2CCE">
        <w:rPr>
          <w:b/>
          <w:color w:val="000000" w:themeColor="text1"/>
          <w:sz w:val="24"/>
          <w:szCs w:val="24"/>
          <w:lang w:val="hy-AM"/>
        </w:rPr>
        <w:t xml:space="preserve"> </w:t>
      </w:r>
      <w:r w:rsidRPr="001D2CCE">
        <w:rPr>
          <w:rFonts w:cs="Sylfaen"/>
          <w:b/>
          <w:color w:val="000000" w:themeColor="text1"/>
          <w:sz w:val="24"/>
          <w:szCs w:val="24"/>
          <w:lang w:val="hy-AM"/>
        </w:rPr>
        <w:t>համակարգի</w:t>
      </w:r>
      <w:r w:rsidRPr="001D2CCE">
        <w:rPr>
          <w:b/>
          <w:color w:val="000000" w:themeColor="text1"/>
          <w:sz w:val="24"/>
          <w:szCs w:val="24"/>
          <w:lang w:val="hy-AM"/>
        </w:rPr>
        <w:t xml:space="preserve"> (</w:t>
      </w:r>
      <w:r w:rsidRPr="001D2CCE">
        <w:rPr>
          <w:rFonts w:cs="Sylfaen"/>
          <w:b/>
          <w:color w:val="000000" w:themeColor="text1"/>
          <w:sz w:val="24"/>
          <w:szCs w:val="24"/>
          <w:lang w:val="hy-AM"/>
        </w:rPr>
        <w:t>ՀԿՏՀ</w:t>
      </w:r>
      <w:r w:rsidRPr="001D2CCE">
        <w:rPr>
          <w:b/>
          <w:color w:val="000000" w:themeColor="text1"/>
          <w:sz w:val="24"/>
          <w:szCs w:val="24"/>
          <w:lang w:val="hy-AM"/>
        </w:rPr>
        <w:t xml:space="preserve"> </w:t>
      </w:r>
      <w:r w:rsidRPr="001D2CCE">
        <w:rPr>
          <w:rFonts w:cs="Sylfaen"/>
          <w:b/>
          <w:color w:val="000000" w:themeColor="text1"/>
          <w:sz w:val="24"/>
          <w:szCs w:val="24"/>
          <w:lang w:val="hy-AM"/>
        </w:rPr>
        <w:t>կամ</w:t>
      </w:r>
      <w:r w:rsidRPr="001D2CCE">
        <w:rPr>
          <w:b/>
          <w:color w:val="000000" w:themeColor="text1"/>
          <w:sz w:val="24"/>
          <w:szCs w:val="24"/>
          <w:lang w:val="hy-AM"/>
        </w:rPr>
        <w:t xml:space="preserve"> </w:t>
      </w:r>
      <w:r w:rsidRPr="001D2CCE">
        <w:rPr>
          <w:rFonts w:cs="Sylfaen"/>
          <w:b/>
          <w:color w:val="000000" w:themeColor="text1"/>
          <w:sz w:val="24"/>
          <w:szCs w:val="24"/>
          <w:lang w:val="hy-AM"/>
        </w:rPr>
        <w:t>համարժեք</w:t>
      </w:r>
      <w:r w:rsidRPr="001D2CCE">
        <w:rPr>
          <w:b/>
          <w:color w:val="000000" w:themeColor="text1"/>
          <w:sz w:val="24"/>
          <w:szCs w:val="24"/>
          <w:lang w:val="hy-AM"/>
        </w:rPr>
        <w:t xml:space="preserve">)  </w:t>
      </w:r>
      <w:r w:rsidRPr="001D2CCE">
        <w:rPr>
          <w:rFonts w:cs="Sylfaen"/>
          <w:b/>
          <w:color w:val="000000" w:themeColor="text1"/>
          <w:sz w:val="24"/>
          <w:szCs w:val="24"/>
          <w:lang w:val="hy-AM"/>
        </w:rPr>
        <w:t>լիարժեք</w:t>
      </w:r>
      <w:r w:rsidRPr="001D2CCE">
        <w:rPr>
          <w:b/>
          <w:color w:val="000000" w:themeColor="text1"/>
          <w:sz w:val="24"/>
          <w:szCs w:val="24"/>
          <w:lang w:val="hy-AM"/>
        </w:rPr>
        <w:t xml:space="preserve"> </w:t>
      </w:r>
      <w:r w:rsidRPr="001D2CCE">
        <w:rPr>
          <w:rFonts w:cs="Sylfaen"/>
          <w:b/>
          <w:color w:val="000000" w:themeColor="text1"/>
          <w:sz w:val="24"/>
          <w:szCs w:val="24"/>
          <w:lang w:val="hy-AM"/>
        </w:rPr>
        <w:t>և</w:t>
      </w:r>
      <w:r w:rsidRPr="001D2CCE">
        <w:rPr>
          <w:b/>
          <w:color w:val="000000" w:themeColor="text1"/>
          <w:sz w:val="24"/>
          <w:szCs w:val="24"/>
          <w:lang w:val="hy-AM"/>
        </w:rPr>
        <w:t xml:space="preserve"> </w:t>
      </w:r>
      <w:r w:rsidRPr="001D2CCE">
        <w:rPr>
          <w:rFonts w:cs="Sylfaen"/>
          <w:b/>
          <w:color w:val="000000" w:themeColor="text1"/>
          <w:sz w:val="24"/>
          <w:szCs w:val="24"/>
          <w:lang w:val="hy-AM"/>
        </w:rPr>
        <w:t>արդյունավետ</w:t>
      </w:r>
      <w:r w:rsidRPr="001D2CCE">
        <w:rPr>
          <w:b/>
          <w:color w:val="000000" w:themeColor="text1"/>
          <w:sz w:val="24"/>
          <w:szCs w:val="24"/>
          <w:lang w:val="hy-AM"/>
        </w:rPr>
        <w:t xml:space="preserve"> </w:t>
      </w:r>
      <w:r w:rsidRPr="001D2CCE">
        <w:rPr>
          <w:rFonts w:cs="Sylfaen"/>
          <w:b/>
          <w:color w:val="000000" w:themeColor="text1"/>
          <w:sz w:val="24"/>
          <w:szCs w:val="24"/>
          <w:lang w:val="hy-AM"/>
        </w:rPr>
        <w:t>շահագործման</w:t>
      </w:r>
      <w:r w:rsidRPr="001D2CCE">
        <w:rPr>
          <w:b/>
          <w:color w:val="000000" w:themeColor="text1"/>
          <w:sz w:val="24"/>
          <w:szCs w:val="24"/>
          <w:lang w:val="hy-AM"/>
        </w:rPr>
        <w:t xml:space="preserve"> </w:t>
      </w:r>
      <w:r w:rsidRPr="001D2CCE">
        <w:rPr>
          <w:rFonts w:cs="Sylfaen"/>
          <w:b/>
          <w:color w:val="000000" w:themeColor="text1"/>
          <w:sz w:val="24"/>
          <w:szCs w:val="24"/>
          <w:lang w:val="hy-AM"/>
        </w:rPr>
        <w:t>աշխատանքներ՝</w:t>
      </w:r>
      <w:r w:rsidRPr="001D2CCE">
        <w:rPr>
          <w:rFonts w:cs="Sylfaen"/>
          <w:color w:val="000000" w:themeColor="text1"/>
          <w:sz w:val="24"/>
          <w:szCs w:val="24"/>
          <w:lang w:val="hy-AM"/>
        </w:rPr>
        <w:t xml:space="preserve"> </w:t>
      </w:r>
      <w:r w:rsidRPr="001D2CCE">
        <w:rPr>
          <w:sz w:val="24"/>
          <w:szCs w:val="24"/>
          <w:lang w:val="hy-AM"/>
        </w:rPr>
        <w:t>ներդրված է Համայնքային կառավարման տեղեկատվական համակարգի (ՀԿՏՀ) խոշորացված համայնքի մշակված տարբերակը, գործում է համայնքապետարանում</w:t>
      </w:r>
      <w:r w:rsidR="00580E72" w:rsidRPr="001D2CCE">
        <w:rPr>
          <w:sz w:val="24"/>
          <w:szCs w:val="24"/>
          <w:lang w:val="hy-AM"/>
        </w:rPr>
        <w:t xml:space="preserve"> և վարչական բնակավայրերում</w:t>
      </w:r>
      <w:r w:rsidR="006D0C9D" w:rsidRPr="001D2CCE">
        <w:rPr>
          <w:sz w:val="24"/>
          <w:szCs w:val="24"/>
          <w:lang w:val="hy-AM"/>
        </w:rPr>
        <w:t>:</w:t>
      </w:r>
    </w:p>
    <w:p w:rsidR="009D5FA8" w:rsidRPr="001D2CCE" w:rsidRDefault="001F5C28" w:rsidP="001D2CCE">
      <w:pPr>
        <w:pStyle w:val="ListParagraph"/>
        <w:numPr>
          <w:ilvl w:val="0"/>
          <w:numId w:val="15"/>
        </w:numPr>
        <w:tabs>
          <w:tab w:val="left" w:pos="993"/>
        </w:tabs>
        <w:spacing w:line="276" w:lineRule="auto"/>
        <w:ind w:left="0" w:firstLine="567"/>
        <w:jc w:val="both"/>
        <w:rPr>
          <w:color w:val="000000" w:themeColor="text1"/>
          <w:sz w:val="24"/>
          <w:szCs w:val="24"/>
          <w:lang w:val="hy-AM"/>
        </w:rPr>
      </w:pPr>
      <w:r w:rsidRPr="001D2CCE">
        <w:rPr>
          <w:rFonts w:cs="Sylfaen"/>
          <w:b/>
          <w:color w:val="000000" w:themeColor="text1"/>
          <w:sz w:val="24"/>
          <w:szCs w:val="24"/>
          <w:lang w:val="hy-AM"/>
        </w:rPr>
        <w:t>Ավագանու</w:t>
      </w:r>
      <w:r w:rsidRPr="001D2CCE">
        <w:rPr>
          <w:b/>
          <w:color w:val="000000" w:themeColor="text1"/>
          <w:sz w:val="24"/>
          <w:szCs w:val="24"/>
          <w:lang w:val="hy-AM"/>
        </w:rPr>
        <w:t xml:space="preserve"> </w:t>
      </w:r>
      <w:r w:rsidRPr="001D2CCE">
        <w:rPr>
          <w:rFonts w:cs="Sylfaen"/>
          <w:b/>
          <w:color w:val="000000" w:themeColor="text1"/>
          <w:sz w:val="24"/>
          <w:szCs w:val="24"/>
          <w:lang w:val="hy-AM"/>
        </w:rPr>
        <w:t>հրապարակային</w:t>
      </w:r>
      <w:r w:rsidRPr="001D2CCE">
        <w:rPr>
          <w:b/>
          <w:color w:val="000000" w:themeColor="text1"/>
          <w:sz w:val="24"/>
          <w:szCs w:val="24"/>
          <w:lang w:val="hy-AM"/>
        </w:rPr>
        <w:t xml:space="preserve">  </w:t>
      </w:r>
      <w:r w:rsidRPr="001D2CCE">
        <w:rPr>
          <w:rFonts w:cs="Sylfaen"/>
          <w:b/>
          <w:color w:val="000000" w:themeColor="text1"/>
          <w:sz w:val="24"/>
          <w:szCs w:val="24"/>
          <w:lang w:val="hy-AM"/>
        </w:rPr>
        <w:t>նիստերի</w:t>
      </w:r>
      <w:r w:rsidRPr="001D2CCE">
        <w:rPr>
          <w:b/>
          <w:color w:val="000000" w:themeColor="text1"/>
          <w:sz w:val="24"/>
          <w:szCs w:val="24"/>
          <w:lang w:val="hy-AM"/>
        </w:rPr>
        <w:t xml:space="preserve"> </w:t>
      </w:r>
      <w:r w:rsidRPr="001D2CCE">
        <w:rPr>
          <w:rFonts w:cs="Sylfaen"/>
          <w:b/>
          <w:color w:val="000000" w:themeColor="text1"/>
          <w:sz w:val="24"/>
          <w:szCs w:val="24"/>
          <w:lang w:val="hy-AM"/>
        </w:rPr>
        <w:t>առցանց</w:t>
      </w:r>
      <w:r w:rsidRPr="001D2CCE">
        <w:rPr>
          <w:b/>
          <w:color w:val="000000" w:themeColor="text1"/>
          <w:sz w:val="24"/>
          <w:szCs w:val="24"/>
          <w:lang w:val="hy-AM"/>
        </w:rPr>
        <w:t xml:space="preserve"> </w:t>
      </w:r>
      <w:r w:rsidRPr="001D2CCE">
        <w:rPr>
          <w:rFonts w:cs="Sylfaen"/>
          <w:b/>
          <w:color w:val="000000" w:themeColor="text1"/>
          <w:sz w:val="24"/>
          <w:szCs w:val="24"/>
          <w:lang w:val="hy-AM"/>
        </w:rPr>
        <w:t>հեռարձակ</w:t>
      </w:r>
      <w:r w:rsidR="00D30A59" w:rsidRPr="001D2CCE">
        <w:rPr>
          <w:rFonts w:cs="Sylfaen"/>
          <w:b/>
          <w:color w:val="000000" w:themeColor="text1"/>
          <w:sz w:val="24"/>
          <w:szCs w:val="24"/>
          <w:lang w:val="hy-AM"/>
        </w:rPr>
        <w:t>ում</w:t>
      </w:r>
      <w:r w:rsidR="007F2291" w:rsidRPr="001D2CCE">
        <w:rPr>
          <w:color w:val="000000" w:themeColor="text1"/>
          <w:sz w:val="24"/>
          <w:szCs w:val="24"/>
          <w:lang w:val="hy-AM"/>
        </w:rPr>
        <w:t>՝</w:t>
      </w:r>
    </w:p>
    <w:p w:rsidR="00160418" w:rsidRPr="001D2CCE" w:rsidRDefault="006068B2" w:rsidP="001D2CCE">
      <w:pPr>
        <w:spacing w:line="276" w:lineRule="auto"/>
        <w:ind w:firstLine="567"/>
        <w:jc w:val="both"/>
        <w:rPr>
          <w:color w:val="000000" w:themeColor="text1"/>
          <w:sz w:val="24"/>
          <w:szCs w:val="24"/>
          <w:lang w:val="hy-AM"/>
        </w:rPr>
      </w:pPr>
      <w:r w:rsidRPr="001D2CCE">
        <w:rPr>
          <w:color w:val="000000" w:themeColor="text1"/>
          <w:sz w:val="24"/>
          <w:szCs w:val="24"/>
          <w:lang w:val="hy-AM"/>
        </w:rPr>
        <w:t>Ն</w:t>
      </w:r>
      <w:r w:rsidR="00D842F8" w:rsidRPr="001D2CCE">
        <w:rPr>
          <w:color w:val="000000" w:themeColor="text1"/>
          <w:sz w:val="24"/>
          <w:szCs w:val="24"/>
          <w:lang w:val="hy-AM"/>
        </w:rPr>
        <w:t>իստի ուղիղ հեռարձակում</w:t>
      </w:r>
      <w:r w:rsidR="00A1241C" w:rsidRPr="001D2CCE">
        <w:rPr>
          <w:color w:val="000000" w:themeColor="text1"/>
          <w:sz w:val="24"/>
          <w:szCs w:val="24"/>
          <w:lang w:val="hy-AM"/>
        </w:rPr>
        <w:t>ներ ապահովվել են</w:t>
      </w:r>
      <w:r w:rsidR="00580E72" w:rsidRPr="001D2CCE">
        <w:rPr>
          <w:color w:val="000000" w:themeColor="text1"/>
          <w:sz w:val="24"/>
          <w:szCs w:val="24"/>
          <w:lang w:val="hy-AM"/>
        </w:rPr>
        <w:t xml:space="preserve">, </w:t>
      </w:r>
      <w:r w:rsidR="00A1241C" w:rsidRPr="001D2CCE">
        <w:rPr>
          <w:color w:val="000000" w:themeColor="text1"/>
          <w:sz w:val="24"/>
          <w:szCs w:val="24"/>
          <w:lang w:val="hy-AM"/>
        </w:rPr>
        <w:t>ինչպես նաև իրականացվել է</w:t>
      </w:r>
      <w:r w:rsidR="00580E72" w:rsidRPr="001D2CCE">
        <w:rPr>
          <w:color w:val="000000" w:themeColor="text1"/>
          <w:sz w:val="24"/>
          <w:szCs w:val="24"/>
          <w:lang w:val="hy-AM"/>
        </w:rPr>
        <w:t xml:space="preserve"> նիստերի </w:t>
      </w:r>
      <w:r w:rsidR="00A1241C" w:rsidRPr="001D2CCE">
        <w:rPr>
          <w:color w:val="000000" w:themeColor="text1"/>
          <w:sz w:val="24"/>
          <w:szCs w:val="24"/>
          <w:lang w:val="hy-AM"/>
        </w:rPr>
        <w:t>տեսաձայնագրություն:</w:t>
      </w:r>
    </w:p>
    <w:p w:rsidR="00160418" w:rsidRPr="001D2CCE" w:rsidRDefault="00160418" w:rsidP="001D2CCE">
      <w:pPr>
        <w:spacing w:after="160" w:line="276" w:lineRule="auto"/>
        <w:ind w:firstLine="0"/>
        <w:jc w:val="left"/>
        <w:rPr>
          <w:color w:val="000000" w:themeColor="text1"/>
          <w:sz w:val="24"/>
          <w:szCs w:val="24"/>
          <w:lang w:val="hy-AM"/>
        </w:rPr>
      </w:pPr>
      <w:r w:rsidRPr="001D2CCE">
        <w:rPr>
          <w:color w:val="000000" w:themeColor="text1"/>
          <w:sz w:val="24"/>
          <w:szCs w:val="24"/>
          <w:lang w:val="hy-AM"/>
        </w:rPr>
        <w:br w:type="page"/>
      </w:r>
    </w:p>
    <w:p w:rsidR="00160418" w:rsidRPr="001D2CCE" w:rsidRDefault="00160418" w:rsidP="001D2CCE">
      <w:pPr>
        <w:spacing w:after="240" w:line="276" w:lineRule="auto"/>
        <w:ind w:firstLine="0"/>
        <w:jc w:val="center"/>
        <w:rPr>
          <w:b/>
          <w:sz w:val="24"/>
          <w:szCs w:val="24"/>
          <w:lang w:val="hy-AM"/>
        </w:rPr>
      </w:pPr>
      <w:r w:rsidRPr="001D2CCE">
        <w:rPr>
          <w:b/>
          <w:sz w:val="24"/>
          <w:szCs w:val="24"/>
          <w:lang w:val="hy-AM"/>
        </w:rPr>
        <w:lastRenderedPageBreak/>
        <w:t>Լոռի Բերդ համայնք</w:t>
      </w:r>
    </w:p>
    <w:p w:rsidR="00160418" w:rsidRPr="001D2CCE" w:rsidRDefault="00160418" w:rsidP="001D2CCE">
      <w:pPr>
        <w:spacing w:line="276" w:lineRule="auto"/>
        <w:ind w:firstLine="567"/>
        <w:jc w:val="both"/>
        <w:rPr>
          <w:sz w:val="24"/>
          <w:szCs w:val="24"/>
          <w:lang w:val="hy-AM"/>
        </w:rPr>
      </w:pPr>
      <w:r w:rsidRPr="001D2CCE">
        <w:rPr>
          <w:sz w:val="24"/>
          <w:szCs w:val="24"/>
          <w:lang w:val="hy-AM"/>
        </w:rPr>
        <w:t>Խոշորացման արդյունքում միավորվել են Լոռի Բերդ, Ագարակ, Բովաձոր, Լեջան, Կողես, Հովնանաձոր, Յաղդան, Սվերդլով, Ուռուտ բնակավայրերը և ձևավորվել է առավել մրցակ</w:t>
      </w:r>
      <w:r w:rsidRPr="001D2CCE">
        <w:rPr>
          <w:sz w:val="24"/>
          <w:szCs w:val="24"/>
          <w:lang w:val="hy-AM"/>
        </w:rPr>
        <w:softHyphen/>
        <w:t>ցային ավագանի, հաս</w:t>
      </w:r>
      <w:r w:rsidRPr="001D2CCE">
        <w:rPr>
          <w:sz w:val="24"/>
          <w:szCs w:val="24"/>
          <w:lang w:val="hy-AM"/>
        </w:rPr>
        <w:softHyphen/>
        <w:t>տիքների վերաբաշխում, ինչի արդյունքում կրճատվել են 12.5 հաստիք: Կրճատվել են նաև Ագարակ բնակավայրում գործող ՆՈւՀ ՀՈԱԿ-ի հաստիքները` 0.5 հաստիք հաշվապահ:</w:t>
      </w:r>
    </w:p>
    <w:p w:rsidR="00160418" w:rsidRPr="001D2CCE" w:rsidRDefault="00160418" w:rsidP="001D2CCE">
      <w:pPr>
        <w:spacing w:line="276" w:lineRule="auto"/>
        <w:ind w:firstLine="567"/>
        <w:jc w:val="both"/>
        <w:rPr>
          <w:sz w:val="24"/>
          <w:szCs w:val="24"/>
          <w:lang w:val="hy-AM"/>
        </w:rPr>
      </w:pPr>
      <w:r w:rsidRPr="001D2CCE">
        <w:rPr>
          <w:sz w:val="24"/>
          <w:szCs w:val="24"/>
          <w:lang w:val="hy-AM"/>
        </w:rPr>
        <w:t>Լոռի Բերդ համայնքում հնարավորություն է ընձեռնվում համայնքի բնակավայրերում, վարչական ղեկավարների միջոցով քաղաքացիներին մատուցել գրեթե բոլոր այն ծա</w:t>
      </w:r>
      <w:r w:rsidRPr="001D2CCE">
        <w:rPr>
          <w:sz w:val="24"/>
          <w:szCs w:val="24"/>
          <w:lang w:val="hy-AM"/>
        </w:rPr>
        <w:softHyphen/>
        <w:t>ռա</w:t>
      </w:r>
      <w:r w:rsidRPr="001D2CCE">
        <w:rPr>
          <w:sz w:val="24"/>
          <w:szCs w:val="24"/>
          <w:lang w:val="hy-AM"/>
        </w:rPr>
        <w:softHyphen/>
        <w:t>յու</w:t>
      </w:r>
      <w:r w:rsidRPr="001D2CCE">
        <w:rPr>
          <w:sz w:val="24"/>
          <w:szCs w:val="24"/>
          <w:lang w:val="hy-AM"/>
        </w:rPr>
        <w:softHyphen/>
        <w:t>թյուն</w:t>
      </w:r>
      <w:r w:rsidRPr="001D2CCE">
        <w:rPr>
          <w:sz w:val="24"/>
          <w:szCs w:val="24"/>
          <w:lang w:val="hy-AM"/>
        </w:rPr>
        <w:softHyphen/>
        <w:t>ները, որոնք տրամադրվում են քաղաքացուն՝ համայնքապետարան այցելելու դեպ</w:t>
      </w:r>
      <w:r w:rsidRPr="001D2CCE">
        <w:rPr>
          <w:sz w:val="24"/>
          <w:szCs w:val="24"/>
          <w:lang w:val="hy-AM"/>
        </w:rPr>
        <w:softHyphen/>
        <w:t>քում: Նման ծառայությունների թվին են պատկանում քաղաքացիների դիմումների ըն</w:t>
      </w:r>
      <w:r w:rsidRPr="001D2CCE">
        <w:rPr>
          <w:sz w:val="24"/>
          <w:szCs w:val="24"/>
          <w:lang w:val="hy-AM"/>
        </w:rPr>
        <w:softHyphen/>
        <w:t>դու</w:t>
      </w:r>
      <w:r w:rsidRPr="001D2CCE">
        <w:rPr>
          <w:sz w:val="24"/>
          <w:szCs w:val="24"/>
          <w:lang w:val="hy-AM"/>
        </w:rPr>
        <w:softHyphen/>
        <w:t>նումը, տարաբնույթ տեղեկանքների տրամադրումը, համայնքի ղեկավարի և ավագանու մոտ ընդունելության գրանցումը, գույքային հարկերի և վարձակալական վճարների գան</w:t>
      </w:r>
      <w:r w:rsidRPr="001D2CCE">
        <w:rPr>
          <w:sz w:val="24"/>
          <w:szCs w:val="24"/>
          <w:lang w:val="hy-AM"/>
        </w:rPr>
        <w:softHyphen/>
        <w:t>ձումը կամ դրանց առնչվող տեղեկանքների տրամադրումը:</w:t>
      </w:r>
    </w:p>
    <w:p w:rsidR="00160418" w:rsidRPr="001D2CCE" w:rsidRDefault="00160418" w:rsidP="001D2CCE">
      <w:pPr>
        <w:spacing w:line="276" w:lineRule="auto"/>
        <w:jc w:val="both"/>
        <w:rPr>
          <w:sz w:val="24"/>
          <w:szCs w:val="24"/>
          <w:lang w:val="hy-AM"/>
        </w:rPr>
      </w:pPr>
      <w:r w:rsidRPr="001D2CCE">
        <w:rPr>
          <w:sz w:val="24"/>
          <w:szCs w:val="24"/>
          <w:lang w:val="hy-AM"/>
        </w:rPr>
        <w:t>Համայնքում ապահովված է նաև ավագանու նիստերի և հանրային նշանակության այլ միջոցառումների առցանց հեռարձակումը համացանցում:</w:t>
      </w:r>
    </w:p>
    <w:p w:rsidR="00160418" w:rsidRPr="001D2CCE" w:rsidRDefault="00160418" w:rsidP="001D2CCE">
      <w:pPr>
        <w:spacing w:line="276" w:lineRule="auto"/>
        <w:ind w:firstLine="567"/>
        <w:jc w:val="both"/>
        <w:rPr>
          <w:sz w:val="24"/>
          <w:szCs w:val="24"/>
          <w:lang w:val="hy-AM"/>
        </w:rPr>
      </w:pPr>
      <w:r w:rsidRPr="001D2CCE">
        <w:rPr>
          <w:sz w:val="24"/>
          <w:szCs w:val="24"/>
          <w:lang w:val="hy-AM"/>
        </w:rPr>
        <w:t>Նախկին համայնքների բնակիչները օգտվում են Ստեփանավանի տարածքային սպասարկման գրասենյակների ծառայություններից:</w:t>
      </w:r>
    </w:p>
    <w:p w:rsidR="00160418" w:rsidRPr="001D2CCE" w:rsidRDefault="00160418" w:rsidP="001D2CCE">
      <w:pPr>
        <w:spacing w:line="276" w:lineRule="auto"/>
        <w:jc w:val="both"/>
        <w:rPr>
          <w:sz w:val="24"/>
          <w:szCs w:val="24"/>
          <w:lang w:val="hy-AM"/>
        </w:rPr>
      </w:pPr>
      <w:r w:rsidRPr="001D2CCE">
        <w:rPr>
          <w:sz w:val="24"/>
          <w:szCs w:val="24"/>
          <w:lang w:val="hy-AM"/>
        </w:rPr>
        <w:t xml:space="preserve">Լոռի Բերդ համայնքում համայնքում ներդրված է Համայնքային կառավարման տեղեկատվական համակարգի՝ (ՀԿՏՀ) խոշորացված համայնքի համար մշակված տարբերակը, որը հնարավորություն է ընձեռում համայնքի բնակավայրերում, վարչական ղեկավարների միջոցով քաղաքացիներին էլեկտրոնային եղանակով մատուցել գրեթե բոլոր այն ծառայությունները, որոնք տրամադրվում են քաղաքացուն՝ համայնքապետարան այցելելու դեպքում: Նման ծառայությունների թվին են պատկանում քաղաքացիների դիմումների ընդունումը, տարաբնույթ տեղեկանքների տրամադրումը, համայնքի ղեկավարի և ավագանու մոտ ընդունելության գրանցումը, գույքային  հարկերի և վարձակալական վճարների գանձումը կամ դրանց առնչվող տեղեկանքների տրամադրումը: Եթե մինչև խոշորացումը, օրինակ, համայնքի կազմում ընդգրկված բնակայրերի բնակիչներն իրենց գույքահարկի կամ հողի հարկի վճարման կամ տեղեկանք ստանալու համար ստիպված էին այցելել այլ համայնք, ապա այսօր հնարավորություն ունեն դա իրականացնելու հենց իրենց բնակավայրում: </w:t>
      </w:r>
    </w:p>
    <w:p w:rsidR="00160418" w:rsidRPr="001D2CCE" w:rsidRDefault="00160418" w:rsidP="001D2CCE">
      <w:pPr>
        <w:spacing w:line="276" w:lineRule="auto"/>
        <w:ind w:firstLine="567"/>
        <w:jc w:val="both"/>
        <w:rPr>
          <w:sz w:val="24"/>
          <w:szCs w:val="24"/>
          <w:lang w:val="hy-AM"/>
        </w:rPr>
      </w:pPr>
      <w:r w:rsidRPr="001D2CCE">
        <w:rPr>
          <w:sz w:val="24"/>
          <w:szCs w:val="24"/>
          <w:lang w:val="hy-AM"/>
        </w:rPr>
        <w:t>Համայնքապետարանն ունի պաշտոնական համացանցային կայք (</w:t>
      </w:r>
      <w:r w:rsidR="004433D8" w:rsidRPr="001D2CCE">
        <w:rPr>
          <w:sz w:val="24"/>
          <w:szCs w:val="24"/>
        </w:rPr>
        <w:fldChar w:fldCharType="begin"/>
      </w:r>
      <w:r w:rsidRPr="001D2CCE">
        <w:rPr>
          <w:sz w:val="24"/>
          <w:szCs w:val="24"/>
          <w:lang w:val="hy-AM"/>
        </w:rPr>
        <w:instrText>HYPERLINK "http://www.loriberd.am"</w:instrText>
      </w:r>
      <w:r w:rsidR="004433D8" w:rsidRPr="001D2CCE">
        <w:rPr>
          <w:sz w:val="24"/>
          <w:szCs w:val="24"/>
        </w:rPr>
        <w:fldChar w:fldCharType="separate"/>
      </w:r>
      <w:r w:rsidRPr="001D2CCE">
        <w:rPr>
          <w:rStyle w:val="Hyperlink"/>
          <w:sz w:val="24"/>
          <w:szCs w:val="24"/>
          <w:lang w:val="hy-AM"/>
        </w:rPr>
        <w:t>www.loriberd.am</w:t>
      </w:r>
      <w:r w:rsidR="004433D8" w:rsidRPr="001D2CCE">
        <w:rPr>
          <w:sz w:val="24"/>
          <w:szCs w:val="24"/>
        </w:rPr>
        <w:fldChar w:fldCharType="end"/>
      </w:r>
      <w:r w:rsidRPr="001D2CCE">
        <w:rPr>
          <w:sz w:val="24"/>
          <w:szCs w:val="24"/>
          <w:lang w:val="hy-AM"/>
        </w:rPr>
        <w:t>), ինչը նպաստում է համայնքի ղեկավարի և ավագանու գործունեության հրապարակայնության և հաշվետվողականության ապահովմանը:</w:t>
      </w:r>
    </w:p>
    <w:p w:rsidR="00160418" w:rsidRPr="001D2CCE" w:rsidRDefault="00160418" w:rsidP="001D2CCE">
      <w:pPr>
        <w:spacing w:line="276" w:lineRule="auto"/>
        <w:ind w:firstLine="567"/>
        <w:jc w:val="both"/>
        <w:rPr>
          <w:sz w:val="24"/>
          <w:szCs w:val="24"/>
          <w:lang w:val="hy-AM"/>
        </w:rPr>
      </w:pPr>
    </w:p>
    <w:p w:rsidR="00160418" w:rsidRPr="001D2CCE" w:rsidRDefault="00160418" w:rsidP="001D2CCE">
      <w:pPr>
        <w:spacing w:line="276" w:lineRule="auto"/>
        <w:ind w:firstLine="567"/>
        <w:jc w:val="both"/>
        <w:rPr>
          <w:sz w:val="24"/>
          <w:szCs w:val="24"/>
          <w:lang w:val="hy-AM"/>
        </w:rPr>
      </w:pPr>
    </w:p>
    <w:p w:rsidR="00160418" w:rsidRPr="001D2CCE" w:rsidRDefault="00160418" w:rsidP="001D2CCE">
      <w:pPr>
        <w:spacing w:line="276" w:lineRule="auto"/>
        <w:ind w:firstLine="567"/>
        <w:jc w:val="both"/>
        <w:rPr>
          <w:sz w:val="24"/>
          <w:szCs w:val="24"/>
          <w:lang w:val="hy-AM"/>
        </w:rPr>
      </w:pPr>
    </w:p>
    <w:p w:rsidR="00160418" w:rsidRPr="001D2CCE" w:rsidRDefault="00160418" w:rsidP="001D2CCE">
      <w:pPr>
        <w:spacing w:line="276" w:lineRule="auto"/>
        <w:ind w:firstLine="567"/>
        <w:jc w:val="both"/>
        <w:rPr>
          <w:sz w:val="24"/>
          <w:szCs w:val="24"/>
          <w:lang w:val="hy-AM"/>
        </w:rPr>
      </w:pPr>
    </w:p>
    <w:tbl>
      <w:tblPr>
        <w:tblpPr w:leftFromText="180" w:rightFromText="180" w:vertAnchor="text" w:horzAnchor="margin" w:tblpXSpec="center" w:tblpY="88"/>
        <w:tblW w:w="10548" w:type="dxa"/>
        <w:tblLook w:val="04A0"/>
      </w:tblPr>
      <w:tblGrid>
        <w:gridCol w:w="2538"/>
        <w:gridCol w:w="1828"/>
        <w:gridCol w:w="1828"/>
        <w:gridCol w:w="4354"/>
      </w:tblGrid>
      <w:tr w:rsidR="00160418" w:rsidRPr="001D2CCE" w:rsidTr="00D44F74">
        <w:trPr>
          <w:trHeight w:val="533"/>
        </w:trPr>
        <w:tc>
          <w:tcPr>
            <w:tcW w:w="10548" w:type="dxa"/>
            <w:gridSpan w:val="4"/>
            <w:tcBorders>
              <w:top w:val="single" w:sz="4" w:space="0" w:color="auto"/>
              <w:left w:val="single" w:sz="4" w:space="0" w:color="auto"/>
              <w:bottom w:val="single" w:sz="4" w:space="0" w:color="auto"/>
              <w:right w:val="single" w:sz="4" w:space="0" w:color="auto"/>
            </w:tcBorders>
            <w:noWrap/>
            <w:vAlign w:val="center"/>
            <w:hideMark/>
          </w:tcPr>
          <w:p w:rsidR="00160418" w:rsidRPr="001D2CCE" w:rsidRDefault="00160418" w:rsidP="001D2CCE">
            <w:pPr>
              <w:spacing w:line="276" w:lineRule="auto"/>
              <w:ind w:firstLine="0"/>
              <w:jc w:val="center"/>
              <w:rPr>
                <w:rFonts w:eastAsia="Times New Roman" w:cs="Times New Roman"/>
                <w:b/>
                <w:bCs/>
                <w:color w:val="000000"/>
                <w:sz w:val="24"/>
                <w:szCs w:val="24"/>
                <w:lang w:val="hy-AM" w:eastAsia="ru-RU"/>
              </w:rPr>
            </w:pPr>
            <w:r w:rsidRPr="001D2CCE">
              <w:rPr>
                <w:rFonts w:eastAsia="Times New Roman" w:cs="Times New Roman"/>
                <w:b/>
                <w:bCs/>
                <w:color w:val="000000"/>
                <w:sz w:val="24"/>
                <w:szCs w:val="24"/>
                <w:lang w:val="hy-AM" w:eastAsia="ru-RU"/>
              </w:rPr>
              <w:t>Համայնքային ոչ առևտրային կազմակերպությունների հաստիքներ</w:t>
            </w:r>
          </w:p>
        </w:tc>
      </w:tr>
      <w:tr w:rsidR="00160418" w:rsidRPr="001D2CCE" w:rsidTr="00D44F74">
        <w:trPr>
          <w:trHeight w:val="1077"/>
        </w:trPr>
        <w:tc>
          <w:tcPr>
            <w:tcW w:w="2538" w:type="dxa"/>
            <w:tcBorders>
              <w:top w:val="nil"/>
              <w:left w:val="single" w:sz="8" w:space="0" w:color="auto"/>
              <w:bottom w:val="single" w:sz="4" w:space="0" w:color="auto"/>
              <w:right w:val="single" w:sz="8" w:space="0" w:color="auto"/>
            </w:tcBorders>
            <w:noWrap/>
            <w:vAlign w:val="center"/>
            <w:hideMark/>
          </w:tcPr>
          <w:p w:rsidR="00160418" w:rsidRPr="001D2CCE" w:rsidRDefault="00160418" w:rsidP="001D2CCE">
            <w:pPr>
              <w:pStyle w:val="NoSpacing"/>
              <w:spacing w:line="276" w:lineRule="auto"/>
              <w:ind w:firstLine="720"/>
              <w:jc w:val="center"/>
              <w:rPr>
                <w:rFonts w:ascii="GHEA Grapalat" w:hAnsi="GHEA Grapalat" w:cs="Sylfaen"/>
                <w:b/>
                <w:bCs/>
                <w:sz w:val="24"/>
                <w:szCs w:val="24"/>
              </w:rPr>
            </w:pPr>
            <w:proofErr w:type="spellStart"/>
            <w:r w:rsidRPr="001D2CCE">
              <w:rPr>
                <w:rFonts w:ascii="GHEA Grapalat" w:hAnsi="GHEA Grapalat" w:cs="Sylfaen"/>
                <w:b/>
                <w:bCs/>
                <w:sz w:val="24"/>
                <w:szCs w:val="24"/>
              </w:rPr>
              <w:lastRenderedPageBreak/>
              <w:t>Համայնք</w:t>
            </w:r>
            <w:proofErr w:type="spellEnd"/>
          </w:p>
          <w:p w:rsidR="00160418" w:rsidRPr="001D2CCE" w:rsidRDefault="00160418" w:rsidP="001D2CCE">
            <w:pPr>
              <w:pStyle w:val="NoSpacing"/>
              <w:spacing w:line="276" w:lineRule="auto"/>
              <w:ind w:firstLine="720"/>
              <w:jc w:val="center"/>
              <w:rPr>
                <w:rFonts w:ascii="GHEA Grapalat" w:hAnsi="GHEA Grapalat" w:cs="Sylfaen"/>
                <w:b/>
                <w:bCs/>
                <w:sz w:val="24"/>
                <w:szCs w:val="24"/>
              </w:rPr>
            </w:pPr>
            <w:r w:rsidRPr="001D2CCE">
              <w:rPr>
                <w:rFonts w:ascii="GHEA Grapalat" w:hAnsi="GHEA Grapalat" w:cs="Sylfaen"/>
                <w:b/>
                <w:bCs/>
                <w:sz w:val="24"/>
                <w:szCs w:val="24"/>
              </w:rPr>
              <w:t>(</w:t>
            </w:r>
            <w:proofErr w:type="spellStart"/>
            <w:r w:rsidRPr="001D2CCE">
              <w:rPr>
                <w:rFonts w:ascii="GHEA Grapalat" w:hAnsi="GHEA Grapalat" w:cs="Sylfaen"/>
                <w:b/>
                <w:bCs/>
                <w:sz w:val="24"/>
                <w:szCs w:val="24"/>
              </w:rPr>
              <w:t>բնակավայր</w:t>
            </w:r>
            <w:proofErr w:type="spellEnd"/>
            <w:r w:rsidRPr="001D2CCE">
              <w:rPr>
                <w:rFonts w:ascii="GHEA Grapalat" w:hAnsi="GHEA Grapalat" w:cs="Sylfaen"/>
                <w:b/>
                <w:bCs/>
                <w:sz w:val="24"/>
                <w:szCs w:val="24"/>
              </w:rPr>
              <w:t>)</w:t>
            </w:r>
          </w:p>
        </w:tc>
        <w:tc>
          <w:tcPr>
            <w:tcW w:w="1747" w:type="dxa"/>
            <w:tcBorders>
              <w:top w:val="nil"/>
              <w:left w:val="nil"/>
              <w:bottom w:val="single" w:sz="4" w:space="0" w:color="auto"/>
              <w:right w:val="single" w:sz="4" w:space="0" w:color="auto"/>
            </w:tcBorders>
            <w:noWrap/>
            <w:vAlign w:val="center"/>
            <w:hideMark/>
          </w:tcPr>
          <w:p w:rsidR="00160418" w:rsidRPr="001D2CCE" w:rsidRDefault="00160418" w:rsidP="001D2CCE">
            <w:pPr>
              <w:pStyle w:val="NoSpacing"/>
              <w:spacing w:line="276" w:lineRule="auto"/>
              <w:rPr>
                <w:rFonts w:ascii="GHEA Grapalat" w:hAnsi="GHEA Grapalat" w:cs="Sylfaen"/>
                <w:b/>
                <w:bCs/>
                <w:sz w:val="24"/>
                <w:szCs w:val="24"/>
              </w:rPr>
            </w:pPr>
            <w:proofErr w:type="spellStart"/>
            <w:r w:rsidRPr="001D2CCE">
              <w:rPr>
                <w:rFonts w:ascii="GHEA Grapalat" w:hAnsi="GHEA Grapalat" w:cs="Sylfaen"/>
                <w:b/>
                <w:bCs/>
                <w:sz w:val="24"/>
                <w:szCs w:val="24"/>
              </w:rPr>
              <w:t>Միավորումից</w:t>
            </w:r>
            <w:proofErr w:type="spellEnd"/>
            <w:r w:rsidRPr="001D2CCE">
              <w:rPr>
                <w:rFonts w:ascii="GHEA Grapalat" w:hAnsi="GHEA Grapalat" w:cs="Sylfaen"/>
                <w:b/>
                <w:bCs/>
                <w:sz w:val="24"/>
                <w:szCs w:val="24"/>
              </w:rPr>
              <w:t xml:space="preserve"> </w:t>
            </w:r>
            <w:proofErr w:type="spellStart"/>
            <w:r w:rsidRPr="001D2CCE">
              <w:rPr>
                <w:rFonts w:ascii="GHEA Grapalat" w:hAnsi="GHEA Grapalat" w:cs="Sylfaen"/>
                <w:b/>
                <w:bCs/>
                <w:sz w:val="24"/>
                <w:szCs w:val="24"/>
              </w:rPr>
              <w:t>առաջ</w:t>
            </w:r>
            <w:proofErr w:type="spellEnd"/>
          </w:p>
        </w:tc>
        <w:tc>
          <w:tcPr>
            <w:tcW w:w="1559" w:type="dxa"/>
            <w:tcBorders>
              <w:top w:val="nil"/>
              <w:left w:val="single" w:sz="4" w:space="0" w:color="auto"/>
              <w:bottom w:val="single" w:sz="4" w:space="0" w:color="auto"/>
              <w:right w:val="single" w:sz="4" w:space="0" w:color="auto"/>
            </w:tcBorders>
            <w:noWrap/>
            <w:vAlign w:val="center"/>
            <w:hideMark/>
          </w:tcPr>
          <w:p w:rsidR="00160418" w:rsidRPr="001D2CCE" w:rsidRDefault="00160418" w:rsidP="001D2CCE">
            <w:pPr>
              <w:pStyle w:val="NoSpacing"/>
              <w:spacing w:line="276" w:lineRule="auto"/>
              <w:ind w:firstLine="720"/>
              <w:jc w:val="center"/>
              <w:rPr>
                <w:rFonts w:ascii="GHEA Grapalat" w:hAnsi="GHEA Grapalat" w:cs="Sylfaen"/>
                <w:b/>
                <w:bCs/>
                <w:sz w:val="24"/>
                <w:szCs w:val="24"/>
              </w:rPr>
            </w:pPr>
            <w:proofErr w:type="spellStart"/>
            <w:r w:rsidRPr="001D2CCE">
              <w:rPr>
                <w:rFonts w:ascii="GHEA Grapalat" w:hAnsi="GHEA Grapalat" w:cs="Sylfaen"/>
                <w:b/>
                <w:bCs/>
                <w:sz w:val="24"/>
                <w:szCs w:val="24"/>
              </w:rPr>
              <w:t>Միավորումից</w:t>
            </w:r>
            <w:proofErr w:type="spellEnd"/>
            <w:r w:rsidRPr="001D2CCE">
              <w:rPr>
                <w:rFonts w:ascii="GHEA Grapalat" w:hAnsi="GHEA Grapalat" w:cs="Sylfaen"/>
                <w:b/>
                <w:bCs/>
                <w:sz w:val="24"/>
                <w:szCs w:val="24"/>
              </w:rPr>
              <w:t xml:space="preserve"> </w:t>
            </w:r>
            <w:proofErr w:type="spellStart"/>
            <w:r w:rsidRPr="001D2CCE">
              <w:rPr>
                <w:rFonts w:ascii="GHEA Grapalat" w:hAnsi="GHEA Grapalat" w:cs="Sylfaen"/>
                <w:b/>
                <w:bCs/>
                <w:sz w:val="24"/>
                <w:szCs w:val="24"/>
              </w:rPr>
              <w:t>հետո</w:t>
            </w:r>
            <w:proofErr w:type="spellEnd"/>
          </w:p>
        </w:tc>
        <w:tc>
          <w:tcPr>
            <w:tcW w:w="4704" w:type="dxa"/>
            <w:tcBorders>
              <w:top w:val="nil"/>
              <w:left w:val="single" w:sz="4" w:space="0" w:color="auto"/>
              <w:bottom w:val="single" w:sz="8" w:space="0" w:color="000000"/>
              <w:right w:val="single" w:sz="8" w:space="0" w:color="auto"/>
            </w:tcBorders>
            <w:vAlign w:val="center"/>
            <w:hideMark/>
          </w:tcPr>
          <w:p w:rsidR="00160418" w:rsidRPr="001D2CCE" w:rsidRDefault="00160418" w:rsidP="001D2CCE">
            <w:pPr>
              <w:pStyle w:val="NoSpacing"/>
              <w:spacing w:line="276" w:lineRule="auto"/>
              <w:ind w:firstLine="720"/>
              <w:jc w:val="center"/>
              <w:rPr>
                <w:rFonts w:ascii="GHEA Grapalat" w:hAnsi="GHEA Grapalat" w:cs="Sylfaen"/>
                <w:b/>
                <w:bCs/>
                <w:sz w:val="24"/>
                <w:szCs w:val="24"/>
              </w:rPr>
            </w:pPr>
            <w:proofErr w:type="spellStart"/>
            <w:r w:rsidRPr="001D2CCE">
              <w:rPr>
                <w:rFonts w:ascii="GHEA Grapalat" w:hAnsi="GHEA Grapalat" w:cs="Sylfaen"/>
                <w:b/>
                <w:bCs/>
                <w:sz w:val="24"/>
                <w:szCs w:val="24"/>
              </w:rPr>
              <w:t>Թվարկել</w:t>
            </w:r>
            <w:proofErr w:type="spellEnd"/>
            <w:r w:rsidRPr="001D2CCE">
              <w:rPr>
                <w:rFonts w:ascii="GHEA Grapalat" w:hAnsi="GHEA Grapalat" w:cs="Sylfaen"/>
                <w:b/>
                <w:bCs/>
                <w:sz w:val="24"/>
                <w:szCs w:val="24"/>
              </w:rPr>
              <w:t xml:space="preserve"> և </w:t>
            </w:r>
            <w:proofErr w:type="spellStart"/>
            <w:r w:rsidRPr="001D2CCE">
              <w:rPr>
                <w:rFonts w:ascii="GHEA Grapalat" w:hAnsi="GHEA Grapalat" w:cs="Sylfaen"/>
                <w:b/>
                <w:bCs/>
                <w:sz w:val="24"/>
                <w:szCs w:val="24"/>
              </w:rPr>
              <w:t>նկարագրել</w:t>
            </w:r>
            <w:proofErr w:type="spellEnd"/>
            <w:r w:rsidRPr="001D2CCE">
              <w:rPr>
                <w:rFonts w:ascii="GHEA Grapalat" w:hAnsi="GHEA Grapalat" w:cs="Sylfaen"/>
                <w:b/>
                <w:bCs/>
                <w:sz w:val="24"/>
                <w:szCs w:val="24"/>
              </w:rPr>
              <w:t xml:space="preserve"> ՀՈԱԿ-</w:t>
            </w:r>
            <w:proofErr w:type="spellStart"/>
            <w:r w:rsidRPr="001D2CCE">
              <w:rPr>
                <w:rFonts w:ascii="GHEA Grapalat" w:hAnsi="GHEA Grapalat" w:cs="Sylfaen"/>
                <w:b/>
                <w:bCs/>
                <w:sz w:val="24"/>
                <w:szCs w:val="24"/>
              </w:rPr>
              <w:t>ներում</w:t>
            </w:r>
            <w:proofErr w:type="spellEnd"/>
            <w:r w:rsidRPr="001D2CCE">
              <w:rPr>
                <w:rFonts w:ascii="GHEA Grapalat" w:hAnsi="GHEA Grapalat" w:cs="Sylfaen"/>
                <w:b/>
                <w:bCs/>
                <w:sz w:val="24"/>
                <w:szCs w:val="24"/>
              </w:rPr>
              <w:t xml:space="preserve"> </w:t>
            </w:r>
            <w:proofErr w:type="spellStart"/>
            <w:r w:rsidRPr="001D2CCE">
              <w:rPr>
                <w:rFonts w:ascii="GHEA Grapalat" w:hAnsi="GHEA Grapalat" w:cs="Sylfaen"/>
                <w:b/>
                <w:bCs/>
                <w:sz w:val="24"/>
                <w:szCs w:val="24"/>
              </w:rPr>
              <w:t>հաստիքների</w:t>
            </w:r>
            <w:proofErr w:type="spellEnd"/>
            <w:r w:rsidRPr="001D2CCE">
              <w:rPr>
                <w:rFonts w:ascii="GHEA Grapalat" w:hAnsi="GHEA Grapalat" w:cs="Sylfaen"/>
                <w:b/>
                <w:bCs/>
                <w:sz w:val="24"/>
                <w:szCs w:val="24"/>
              </w:rPr>
              <w:br/>
            </w:r>
            <w:proofErr w:type="spellStart"/>
            <w:r w:rsidRPr="001D2CCE">
              <w:rPr>
                <w:rFonts w:ascii="GHEA Grapalat" w:hAnsi="GHEA Grapalat" w:cs="Sylfaen"/>
                <w:b/>
                <w:bCs/>
                <w:sz w:val="24"/>
                <w:szCs w:val="24"/>
              </w:rPr>
              <w:t>ավելացումը</w:t>
            </w:r>
            <w:proofErr w:type="spellEnd"/>
            <w:r w:rsidRPr="001D2CCE">
              <w:rPr>
                <w:rFonts w:ascii="GHEA Grapalat" w:hAnsi="GHEA Grapalat" w:cs="Sylfaen"/>
                <w:b/>
                <w:bCs/>
                <w:sz w:val="24"/>
                <w:szCs w:val="24"/>
              </w:rPr>
              <w:t xml:space="preserve"> (</w:t>
            </w:r>
            <w:proofErr w:type="spellStart"/>
            <w:r w:rsidRPr="001D2CCE">
              <w:rPr>
                <w:rFonts w:ascii="GHEA Grapalat" w:hAnsi="GHEA Grapalat" w:cs="Sylfaen"/>
                <w:b/>
                <w:bCs/>
                <w:sz w:val="24"/>
                <w:szCs w:val="24"/>
              </w:rPr>
              <w:t>պակասումը</w:t>
            </w:r>
            <w:proofErr w:type="spellEnd"/>
            <w:r w:rsidRPr="001D2CCE">
              <w:rPr>
                <w:rFonts w:ascii="GHEA Grapalat" w:hAnsi="GHEA Grapalat" w:cs="Sylfaen"/>
                <w:b/>
                <w:bCs/>
                <w:sz w:val="24"/>
                <w:szCs w:val="24"/>
              </w:rPr>
              <w:t>)</w:t>
            </w:r>
          </w:p>
        </w:tc>
      </w:tr>
      <w:tr w:rsidR="00160418" w:rsidRPr="001D2CCE" w:rsidTr="00D44F74">
        <w:trPr>
          <w:trHeight w:val="496"/>
        </w:trPr>
        <w:tc>
          <w:tcPr>
            <w:tcW w:w="2538" w:type="dxa"/>
            <w:tcBorders>
              <w:top w:val="single" w:sz="8" w:space="0" w:color="auto"/>
              <w:left w:val="single" w:sz="8" w:space="0" w:color="auto"/>
              <w:bottom w:val="single" w:sz="8" w:space="0" w:color="auto"/>
              <w:right w:val="single" w:sz="8" w:space="0" w:color="auto"/>
            </w:tcBorders>
            <w:noWrap/>
            <w:vAlign w:val="center"/>
            <w:hideMark/>
          </w:tcPr>
          <w:p w:rsidR="00160418" w:rsidRPr="001D2CCE" w:rsidRDefault="00160418" w:rsidP="001D2CCE">
            <w:pPr>
              <w:pStyle w:val="NoSpacing"/>
              <w:spacing w:line="276" w:lineRule="auto"/>
              <w:rPr>
                <w:rFonts w:ascii="GHEA Grapalat" w:eastAsia="Times New Roman" w:hAnsi="GHEA Grapalat"/>
                <w:color w:val="000000"/>
                <w:sz w:val="24"/>
                <w:szCs w:val="24"/>
                <w:lang w:val="hy-AM" w:eastAsia="ru-RU"/>
              </w:rPr>
            </w:pPr>
            <w:r w:rsidRPr="001D2CCE">
              <w:rPr>
                <w:rFonts w:ascii="GHEA Grapalat" w:hAnsi="GHEA Grapalat" w:cs="Sylfaen"/>
                <w:b/>
                <w:bCs/>
                <w:sz w:val="24"/>
                <w:szCs w:val="24"/>
                <w:lang w:val="hy-AM"/>
              </w:rPr>
              <w:t>Միավորված համայնքի անվանումը</w:t>
            </w:r>
          </w:p>
        </w:tc>
        <w:tc>
          <w:tcPr>
            <w:tcW w:w="1747" w:type="dxa"/>
            <w:tcBorders>
              <w:top w:val="single" w:sz="8" w:space="0" w:color="auto"/>
              <w:left w:val="nil"/>
              <w:bottom w:val="single" w:sz="8" w:space="0" w:color="auto"/>
              <w:right w:val="nil"/>
            </w:tcBorders>
            <w:noWrap/>
            <w:vAlign w:val="center"/>
            <w:hideMark/>
          </w:tcPr>
          <w:p w:rsidR="00160418" w:rsidRPr="001D2CCE" w:rsidRDefault="00160418" w:rsidP="001D2CCE">
            <w:pPr>
              <w:spacing w:line="276" w:lineRule="auto"/>
              <w:ind w:firstLine="0"/>
              <w:jc w:val="center"/>
              <w:rPr>
                <w:rFonts w:eastAsia="Times New Roman" w:cs="Times New Roman"/>
                <w:sz w:val="24"/>
                <w:szCs w:val="24"/>
                <w:lang w:eastAsia="ru-RU"/>
              </w:rPr>
            </w:pPr>
            <w:r w:rsidRPr="001D2CCE">
              <w:rPr>
                <w:rFonts w:eastAsia="Times New Roman" w:cs="Times New Roman"/>
                <w:sz w:val="24"/>
                <w:szCs w:val="24"/>
                <w:lang w:eastAsia="ru-RU"/>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rsidR="00160418" w:rsidRPr="001D2CCE" w:rsidRDefault="00160418" w:rsidP="001D2CCE">
            <w:pPr>
              <w:spacing w:line="276" w:lineRule="auto"/>
              <w:ind w:firstLine="0"/>
              <w:jc w:val="center"/>
              <w:rPr>
                <w:rFonts w:eastAsia="Times New Roman" w:cs="Times New Roman"/>
                <w:sz w:val="24"/>
                <w:szCs w:val="24"/>
                <w:lang w:eastAsia="ru-RU"/>
              </w:rPr>
            </w:pPr>
            <w:r w:rsidRPr="001D2CCE">
              <w:rPr>
                <w:rFonts w:eastAsia="Times New Roman" w:cs="Times New Roman"/>
                <w:sz w:val="24"/>
                <w:szCs w:val="24"/>
                <w:lang w:eastAsia="ru-RU"/>
              </w:rPr>
              <w:t>7,74</w:t>
            </w:r>
          </w:p>
        </w:tc>
        <w:tc>
          <w:tcPr>
            <w:tcW w:w="4704" w:type="dxa"/>
            <w:vMerge w:val="restart"/>
            <w:tcBorders>
              <w:top w:val="single" w:sz="4" w:space="0" w:color="auto"/>
              <w:left w:val="nil"/>
              <w:bottom w:val="single" w:sz="4" w:space="0" w:color="000000"/>
              <w:right w:val="single" w:sz="4" w:space="0" w:color="auto"/>
            </w:tcBorders>
            <w:vAlign w:val="bottom"/>
            <w:hideMark/>
          </w:tcPr>
          <w:p w:rsidR="00160418" w:rsidRPr="001D2CCE" w:rsidRDefault="00160418" w:rsidP="001D2CCE">
            <w:pPr>
              <w:spacing w:before="240" w:line="276" w:lineRule="auto"/>
              <w:ind w:firstLine="0"/>
              <w:jc w:val="left"/>
              <w:rPr>
                <w:rFonts w:cs="Times New Roman"/>
                <w:sz w:val="24"/>
                <w:szCs w:val="24"/>
                <w:lang w:val="hy-AM"/>
              </w:rPr>
            </w:pPr>
            <w:proofErr w:type="spellStart"/>
            <w:r w:rsidRPr="001D2CCE">
              <w:rPr>
                <w:rFonts w:cs="Times New Roman"/>
                <w:sz w:val="24"/>
                <w:szCs w:val="24"/>
              </w:rPr>
              <w:t>ավելացվել</w:t>
            </w:r>
            <w:proofErr w:type="spellEnd"/>
            <w:r w:rsidRPr="001D2CCE">
              <w:rPr>
                <w:rFonts w:cs="Times New Roman"/>
                <w:sz w:val="24"/>
                <w:szCs w:val="24"/>
              </w:rPr>
              <w:t xml:space="preserve"> է</w:t>
            </w:r>
            <w:r w:rsidRPr="001D2CCE">
              <w:rPr>
                <w:rFonts w:cs="Times New Roman"/>
                <w:sz w:val="24"/>
                <w:szCs w:val="24"/>
                <w:lang w:val="hy-AM"/>
              </w:rPr>
              <w:t xml:space="preserve"> դաստիարակի 1 հաստիք,</w:t>
            </w:r>
            <w:r w:rsidRPr="001D2CCE">
              <w:rPr>
                <w:rFonts w:cs="Times New Roman"/>
                <w:sz w:val="24"/>
                <w:szCs w:val="24"/>
              </w:rPr>
              <w:t xml:space="preserve"> </w:t>
            </w:r>
            <w:r w:rsidRPr="001D2CCE">
              <w:rPr>
                <w:rFonts w:cs="Times New Roman"/>
                <w:sz w:val="24"/>
                <w:szCs w:val="24"/>
                <w:lang w:val="hy-AM"/>
              </w:rPr>
              <w:t>դաստիարակի օգնականի 1.12 հաստիք և  խոհարարի 1 հաստիք:</w:t>
            </w:r>
          </w:p>
        </w:tc>
      </w:tr>
      <w:tr w:rsidR="00160418" w:rsidRPr="001D2CCE" w:rsidTr="00D44F74">
        <w:trPr>
          <w:trHeight w:val="345"/>
        </w:trPr>
        <w:tc>
          <w:tcPr>
            <w:tcW w:w="2538" w:type="dxa"/>
            <w:tcBorders>
              <w:top w:val="nil"/>
              <w:left w:val="single" w:sz="8" w:space="0" w:color="auto"/>
              <w:bottom w:val="single" w:sz="8" w:space="0" w:color="auto"/>
              <w:right w:val="single" w:sz="8" w:space="0" w:color="auto"/>
            </w:tcBorders>
            <w:noWrap/>
            <w:vAlign w:val="center"/>
            <w:hideMark/>
          </w:tcPr>
          <w:p w:rsidR="00160418" w:rsidRPr="001D2CCE" w:rsidRDefault="00160418" w:rsidP="001D2CCE">
            <w:pPr>
              <w:spacing w:line="276" w:lineRule="auto"/>
              <w:ind w:firstLine="0"/>
              <w:jc w:val="left"/>
              <w:rPr>
                <w:rFonts w:eastAsia="Times New Roman" w:cs="Times New Roman"/>
                <w:color w:val="000000"/>
                <w:sz w:val="24"/>
                <w:szCs w:val="24"/>
                <w:lang w:eastAsia="ru-RU"/>
              </w:rPr>
            </w:pPr>
            <w:proofErr w:type="spellStart"/>
            <w:r w:rsidRPr="001D2CCE">
              <w:rPr>
                <w:rFonts w:eastAsia="Times New Roman" w:cs="Times New Roman"/>
                <w:color w:val="000000"/>
                <w:sz w:val="24"/>
                <w:szCs w:val="24"/>
                <w:lang w:eastAsia="ru-RU"/>
              </w:rPr>
              <w:t>Լոռի</w:t>
            </w:r>
            <w:proofErr w:type="spellEnd"/>
            <w:r w:rsidRPr="001D2CCE">
              <w:rPr>
                <w:rFonts w:eastAsia="Times New Roman" w:cs="Times New Roman"/>
                <w:color w:val="000000"/>
                <w:sz w:val="24"/>
                <w:szCs w:val="24"/>
                <w:lang w:eastAsia="ru-RU"/>
              </w:rPr>
              <w:t xml:space="preserve"> </w:t>
            </w:r>
            <w:proofErr w:type="spellStart"/>
            <w:r w:rsidRPr="001D2CCE">
              <w:rPr>
                <w:rFonts w:eastAsia="Times New Roman" w:cs="Times New Roman"/>
                <w:color w:val="000000"/>
                <w:sz w:val="24"/>
                <w:szCs w:val="24"/>
                <w:lang w:eastAsia="ru-RU"/>
              </w:rPr>
              <w:t>Բերդ</w:t>
            </w:r>
            <w:proofErr w:type="spellEnd"/>
            <w:r w:rsidRPr="001D2CCE">
              <w:rPr>
                <w:rFonts w:eastAsia="Times New Roman" w:cs="Times New Roman"/>
                <w:color w:val="000000"/>
                <w:sz w:val="24"/>
                <w:szCs w:val="24"/>
                <w:lang w:eastAsia="ru-RU"/>
              </w:rPr>
              <w:t xml:space="preserve"> </w:t>
            </w:r>
            <w:proofErr w:type="spellStart"/>
            <w:r w:rsidRPr="001D2CCE">
              <w:rPr>
                <w:rFonts w:eastAsia="Times New Roman" w:cs="Times New Roman"/>
                <w:color w:val="000000"/>
                <w:sz w:val="24"/>
                <w:szCs w:val="24"/>
                <w:lang w:eastAsia="ru-RU"/>
              </w:rPr>
              <w:t>համայնք</w:t>
            </w:r>
            <w:proofErr w:type="spellEnd"/>
            <w:r w:rsidRPr="001D2CCE">
              <w:rPr>
                <w:rFonts w:eastAsia="Times New Roman" w:cs="Times New Roman"/>
                <w:color w:val="000000"/>
                <w:sz w:val="24"/>
                <w:szCs w:val="24"/>
                <w:lang w:eastAsia="ru-RU"/>
              </w:rPr>
              <w:t xml:space="preserve">, </w:t>
            </w:r>
            <w:proofErr w:type="spellStart"/>
            <w:r w:rsidRPr="001D2CCE">
              <w:rPr>
                <w:rFonts w:eastAsia="Times New Roman" w:cs="Times New Roman"/>
                <w:color w:val="000000"/>
                <w:sz w:val="24"/>
                <w:szCs w:val="24"/>
                <w:lang w:eastAsia="ru-RU"/>
              </w:rPr>
              <w:t>Ագարակ</w:t>
            </w:r>
            <w:proofErr w:type="spellEnd"/>
            <w:r w:rsidRPr="001D2CCE">
              <w:rPr>
                <w:rFonts w:eastAsia="Times New Roman" w:cs="Times New Roman"/>
                <w:color w:val="000000"/>
                <w:sz w:val="24"/>
                <w:szCs w:val="24"/>
                <w:lang w:eastAsia="ru-RU"/>
              </w:rPr>
              <w:t xml:space="preserve"> </w:t>
            </w:r>
            <w:proofErr w:type="spellStart"/>
            <w:r w:rsidRPr="001D2CCE">
              <w:rPr>
                <w:rFonts w:eastAsia="Times New Roman" w:cs="Times New Roman"/>
                <w:color w:val="000000"/>
                <w:sz w:val="24"/>
                <w:szCs w:val="24"/>
                <w:lang w:eastAsia="ru-RU"/>
              </w:rPr>
              <w:t>բնակավայր</w:t>
            </w:r>
            <w:proofErr w:type="spellEnd"/>
          </w:p>
        </w:tc>
        <w:tc>
          <w:tcPr>
            <w:tcW w:w="1747" w:type="dxa"/>
            <w:tcBorders>
              <w:top w:val="nil"/>
              <w:left w:val="nil"/>
              <w:bottom w:val="single" w:sz="8" w:space="0" w:color="auto"/>
              <w:right w:val="nil"/>
            </w:tcBorders>
            <w:noWrap/>
            <w:vAlign w:val="center"/>
            <w:hideMark/>
          </w:tcPr>
          <w:p w:rsidR="00160418" w:rsidRPr="001D2CCE" w:rsidRDefault="00160418" w:rsidP="001D2CCE">
            <w:pPr>
              <w:spacing w:line="276" w:lineRule="auto"/>
              <w:ind w:firstLine="0"/>
              <w:jc w:val="center"/>
              <w:rPr>
                <w:rFonts w:eastAsia="Times New Roman" w:cs="Times New Roman"/>
                <w:sz w:val="24"/>
                <w:szCs w:val="24"/>
                <w:lang w:eastAsia="ru-RU"/>
              </w:rPr>
            </w:pPr>
            <w:r w:rsidRPr="001D2CCE">
              <w:rPr>
                <w:rFonts w:eastAsia="Times New Roman" w:cs="Times New Roman"/>
                <w:sz w:val="24"/>
                <w:szCs w:val="24"/>
                <w:lang w:eastAsia="ru-RU"/>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rsidR="00160418" w:rsidRPr="001D2CCE" w:rsidRDefault="00160418" w:rsidP="001D2CCE">
            <w:pPr>
              <w:spacing w:line="276" w:lineRule="auto"/>
              <w:ind w:firstLine="0"/>
              <w:jc w:val="center"/>
              <w:rPr>
                <w:rFonts w:eastAsia="Times New Roman" w:cs="Times New Roman"/>
                <w:sz w:val="24"/>
                <w:szCs w:val="24"/>
                <w:lang w:val="hy-AM" w:eastAsia="ru-RU"/>
              </w:rPr>
            </w:pPr>
            <w:r w:rsidRPr="001D2CCE">
              <w:rPr>
                <w:rFonts w:eastAsia="Times New Roman" w:cs="Times New Roman"/>
                <w:sz w:val="24"/>
                <w:szCs w:val="24"/>
                <w:lang w:val="hy-AM" w:eastAsia="ru-RU"/>
              </w:rPr>
              <w:t>7,74</w:t>
            </w:r>
          </w:p>
        </w:tc>
        <w:tc>
          <w:tcPr>
            <w:tcW w:w="0" w:type="auto"/>
            <w:vMerge/>
            <w:tcBorders>
              <w:top w:val="single" w:sz="4" w:space="0" w:color="auto"/>
              <w:left w:val="nil"/>
              <w:bottom w:val="single" w:sz="4" w:space="0" w:color="000000"/>
              <w:right w:val="single" w:sz="4" w:space="0" w:color="auto"/>
            </w:tcBorders>
            <w:vAlign w:val="center"/>
            <w:hideMark/>
          </w:tcPr>
          <w:p w:rsidR="00160418" w:rsidRPr="001D2CCE" w:rsidRDefault="00160418" w:rsidP="001D2CCE">
            <w:pPr>
              <w:spacing w:line="276" w:lineRule="auto"/>
              <w:ind w:firstLine="0"/>
              <w:jc w:val="left"/>
              <w:rPr>
                <w:rFonts w:cs="Times New Roman"/>
                <w:sz w:val="24"/>
                <w:szCs w:val="24"/>
              </w:rPr>
            </w:pPr>
          </w:p>
        </w:tc>
      </w:tr>
      <w:tr w:rsidR="00160418" w:rsidRPr="001D2CCE" w:rsidTr="00D44F74">
        <w:trPr>
          <w:trHeight w:val="623"/>
        </w:trPr>
        <w:tc>
          <w:tcPr>
            <w:tcW w:w="2538" w:type="dxa"/>
            <w:tcBorders>
              <w:top w:val="single" w:sz="4" w:space="0" w:color="auto"/>
              <w:left w:val="single" w:sz="8" w:space="0" w:color="auto"/>
              <w:bottom w:val="single" w:sz="8" w:space="0" w:color="auto"/>
              <w:right w:val="single" w:sz="8" w:space="0" w:color="auto"/>
            </w:tcBorders>
            <w:vAlign w:val="center"/>
            <w:hideMark/>
          </w:tcPr>
          <w:p w:rsidR="00160418" w:rsidRPr="001D2CCE" w:rsidRDefault="00160418" w:rsidP="001D2CCE">
            <w:pPr>
              <w:pStyle w:val="NoSpacing"/>
              <w:spacing w:line="276" w:lineRule="auto"/>
              <w:ind w:firstLine="720"/>
              <w:jc w:val="center"/>
              <w:rPr>
                <w:rFonts w:ascii="GHEA Grapalat" w:eastAsia="Times New Roman" w:hAnsi="GHEA Grapalat"/>
                <w:color w:val="000000"/>
                <w:sz w:val="24"/>
                <w:szCs w:val="24"/>
                <w:lang w:val="hy-AM" w:eastAsia="ru-RU"/>
              </w:rPr>
            </w:pPr>
            <w:proofErr w:type="spellStart"/>
            <w:r w:rsidRPr="001D2CCE">
              <w:rPr>
                <w:rFonts w:ascii="GHEA Grapalat" w:hAnsi="GHEA Grapalat" w:cs="Sylfaen"/>
                <w:b/>
                <w:sz w:val="24"/>
                <w:szCs w:val="24"/>
              </w:rPr>
              <w:t>Ընդամենը</w:t>
            </w:r>
            <w:proofErr w:type="spellEnd"/>
          </w:p>
        </w:tc>
        <w:tc>
          <w:tcPr>
            <w:tcW w:w="1747" w:type="dxa"/>
            <w:tcBorders>
              <w:top w:val="single" w:sz="4" w:space="0" w:color="auto"/>
              <w:left w:val="nil"/>
              <w:bottom w:val="single" w:sz="8" w:space="0" w:color="auto"/>
              <w:right w:val="nil"/>
            </w:tcBorders>
            <w:noWrap/>
            <w:vAlign w:val="center"/>
          </w:tcPr>
          <w:p w:rsidR="00160418" w:rsidRPr="001D2CCE" w:rsidRDefault="00160418" w:rsidP="001D2CCE">
            <w:pPr>
              <w:spacing w:line="276" w:lineRule="auto"/>
              <w:ind w:firstLine="0"/>
              <w:jc w:val="center"/>
              <w:rPr>
                <w:rFonts w:eastAsia="Times New Roman" w:cs="Times New Roman"/>
                <w:sz w:val="24"/>
                <w:szCs w:val="24"/>
                <w:lang w:eastAsia="ru-RU"/>
              </w:rPr>
            </w:pPr>
            <w:r w:rsidRPr="001D2CCE">
              <w:rPr>
                <w:rFonts w:eastAsia="Times New Roman" w:cs="Times New Roman"/>
                <w:sz w:val="24"/>
                <w:szCs w:val="24"/>
                <w:lang w:eastAsia="ru-RU"/>
              </w:rPr>
              <w:t>5</w:t>
            </w:r>
          </w:p>
        </w:tc>
        <w:tc>
          <w:tcPr>
            <w:tcW w:w="1559" w:type="dxa"/>
            <w:tcBorders>
              <w:top w:val="single" w:sz="4" w:space="0" w:color="auto"/>
              <w:left w:val="single" w:sz="8" w:space="0" w:color="auto"/>
              <w:bottom w:val="single" w:sz="8" w:space="0" w:color="auto"/>
              <w:right w:val="single" w:sz="8" w:space="0" w:color="000000"/>
            </w:tcBorders>
            <w:noWrap/>
            <w:vAlign w:val="center"/>
          </w:tcPr>
          <w:p w:rsidR="00160418" w:rsidRPr="001D2CCE" w:rsidRDefault="00160418" w:rsidP="001D2CCE">
            <w:pPr>
              <w:spacing w:line="276" w:lineRule="auto"/>
              <w:ind w:firstLine="0"/>
              <w:jc w:val="center"/>
              <w:rPr>
                <w:rFonts w:eastAsia="Times New Roman" w:cs="Times New Roman"/>
                <w:sz w:val="24"/>
                <w:szCs w:val="24"/>
                <w:lang w:val="hy-AM" w:eastAsia="ru-RU"/>
              </w:rPr>
            </w:pPr>
            <w:r w:rsidRPr="001D2CCE">
              <w:rPr>
                <w:rFonts w:eastAsia="Times New Roman" w:cs="Times New Roman"/>
                <w:sz w:val="24"/>
                <w:szCs w:val="24"/>
                <w:lang w:val="hy-AM" w:eastAsia="ru-RU"/>
              </w:rPr>
              <w:t>7,74</w:t>
            </w:r>
          </w:p>
        </w:tc>
        <w:tc>
          <w:tcPr>
            <w:tcW w:w="0" w:type="auto"/>
            <w:vMerge/>
            <w:tcBorders>
              <w:top w:val="single" w:sz="4" w:space="0" w:color="auto"/>
              <w:left w:val="nil"/>
              <w:bottom w:val="single" w:sz="4" w:space="0" w:color="000000"/>
              <w:right w:val="single" w:sz="4" w:space="0" w:color="auto"/>
            </w:tcBorders>
            <w:vAlign w:val="center"/>
            <w:hideMark/>
          </w:tcPr>
          <w:p w:rsidR="00160418" w:rsidRPr="001D2CCE" w:rsidRDefault="00160418" w:rsidP="001D2CCE">
            <w:pPr>
              <w:spacing w:line="276" w:lineRule="auto"/>
              <w:ind w:firstLine="0"/>
              <w:jc w:val="left"/>
              <w:rPr>
                <w:rFonts w:cs="Times New Roman"/>
                <w:sz w:val="24"/>
                <w:szCs w:val="24"/>
              </w:rPr>
            </w:pPr>
          </w:p>
        </w:tc>
      </w:tr>
    </w:tbl>
    <w:p w:rsidR="00160418" w:rsidRPr="001D2CCE" w:rsidRDefault="00160418" w:rsidP="001D2CCE">
      <w:pPr>
        <w:spacing w:line="276" w:lineRule="auto"/>
        <w:ind w:firstLine="0"/>
        <w:jc w:val="left"/>
        <w:rPr>
          <w:color w:val="FF0000"/>
          <w:sz w:val="24"/>
          <w:szCs w:val="24"/>
          <w:lang w:val="hy-AM"/>
        </w:rPr>
      </w:pPr>
    </w:p>
    <w:p w:rsidR="00160418" w:rsidRPr="001D2CCE" w:rsidRDefault="00160418" w:rsidP="001D2CCE">
      <w:pPr>
        <w:spacing w:line="276" w:lineRule="auto"/>
        <w:ind w:firstLine="567"/>
        <w:jc w:val="both"/>
        <w:rPr>
          <w:sz w:val="24"/>
          <w:szCs w:val="24"/>
        </w:rPr>
      </w:pPr>
    </w:p>
    <w:p w:rsidR="00160418" w:rsidRPr="001D2CCE" w:rsidRDefault="00160418" w:rsidP="001D2CCE">
      <w:pPr>
        <w:spacing w:before="240" w:after="240" w:line="276" w:lineRule="auto"/>
        <w:ind w:firstLine="0"/>
        <w:jc w:val="center"/>
        <w:rPr>
          <w:b/>
          <w:sz w:val="24"/>
          <w:szCs w:val="24"/>
        </w:rPr>
      </w:pPr>
      <w:proofErr w:type="spellStart"/>
      <w:r w:rsidRPr="001D2CCE">
        <w:rPr>
          <w:b/>
          <w:sz w:val="24"/>
          <w:szCs w:val="24"/>
        </w:rPr>
        <w:t>Համայնքի</w:t>
      </w:r>
      <w:proofErr w:type="spellEnd"/>
      <w:r w:rsidRPr="001D2CCE">
        <w:rPr>
          <w:b/>
          <w:sz w:val="24"/>
          <w:szCs w:val="24"/>
        </w:rPr>
        <w:t xml:space="preserve"> </w:t>
      </w:r>
      <w:proofErr w:type="spellStart"/>
      <w:r w:rsidRPr="001D2CCE">
        <w:rPr>
          <w:b/>
          <w:sz w:val="24"/>
          <w:szCs w:val="24"/>
        </w:rPr>
        <w:t>հաստիքներ</w:t>
      </w:r>
      <w:proofErr w:type="spellEnd"/>
    </w:p>
    <w:tbl>
      <w:tblPr>
        <w:tblW w:w="10733" w:type="dxa"/>
        <w:jc w:val="center"/>
        <w:tblLook w:val="04A0"/>
      </w:tblPr>
      <w:tblGrid>
        <w:gridCol w:w="2203"/>
        <w:gridCol w:w="740"/>
        <w:gridCol w:w="2735"/>
        <w:gridCol w:w="2637"/>
        <w:gridCol w:w="578"/>
        <w:gridCol w:w="1840"/>
      </w:tblGrid>
      <w:tr w:rsidR="00160418" w:rsidRPr="001D2CCE" w:rsidTr="00D44F74">
        <w:trPr>
          <w:trHeight w:val="20"/>
          <w:jc w:val="center"/>
        </w:trPr>
        <w:tc>
          <w:tcPr>
            <w:tcW w:w="2943" w:type="dxa"/>
            <w:gridSpan w:val="2"/>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160418" w:rsidRPr="001D2CCE" w:rsidRDefault="00160418" w:rsidP="001D2CCE">
            <w:pPr>
              <w:spacing w:line="276" w:lineRule="auto"/>
              <w:ind w:firstLine="0"/>
              <w:jc w:val="center"/>
              <w:rPr>
                <w:rFonts w:eastAsia="Times New Roman" w:cs="Calibri"/>
                <w:b/>
                <w:sz w:val="24"/>
                <w:szCs w:val="24"/>
              </w:rPr>
            </w:pPr>
            <w:proofErr w:type="spellStart"/>
            <w:r w:rsidRPr="001D2CCE">
              <w:rPr>
                <w:rFonts w:eastAsia="Times New Roman" w:cs="Calibri"/>
                <w:b/>
                <w:sz w:val="24"/>
                <w:szCs w:val="24"/>
              </w:rPr>
              <w:t>Համայնք</w:t>
            </w:r>
            <w:proofErr w:type="spellEnd"/>
            <w:r w:rsidRPr="001D2CCE">
              <w:rPr>
                <w:rFonts w:eastAsia="Times New Roman" w:cs="Calibri"/>
                <w:b/>
                <w:sz w:val="24"/>
                <w:szCs w:val="24"/>
              </w:rPr>
              <w:t xml:space="preserve"> (</w:t>
            </w:r>
            <w:proofErr w:type="spellStart"/>
            <w:r w:rsidRPr="001D2CCE">
              <w:rPr>
                <w:rFonts w:eastAsia="Times New Roman" w:cs="Calibri"/>
                <w:b/>
                <w:sz w:val="24"/>
                <w:szCs w:val="24"/>
              </w:rPr>
              <w:t>բնակավայր</w:t>
            </w:r>
            <w:proofErr w:type="spellEnd"/>
            <w:r w:rsidRPr="001D2CCE">
              <w:rPr>
                <w:rFonts w:eastAsia="Times New Roman" w:cs="Calibri"/>
                <w:b/>
                <w:sz w:val="24"/>
                <w:szCs w:val="24"/>
              </w:rPr>
              <w:t>)</w:t>
            </w:r>
          </w:p>
        </w:tc>
        <w:tc>
          <w:tcPr>
            <w:tcW w:w="2735" w:type="dxa"/>
            <w:tcBorders>
              <w:top w:val="single" w:sz="4" w:space="0" w:color="auto"/>
              <w:left w:val="nil"/>
              <w:bottom w:val="single" w:sz="4" w:space="0" w:color="auto"/>
            </w:tcBorders>
            <w:shd w:val="clear" w:color="auto" w:fill="auto"/>
            <w:noWrap/>
            <w:vAlign w:val="center"/>
            <w:hideMark/>
          </w:tcPr>
          <w:p w:rsidR="00160418" w:rsidRPr="001D2CCE" w:rsidRDefault="00160418" w:rsidP="001D2CCE">
            <w:pPr>
              <w:spacing w:line="276" w:lineRule="auto"/>
              <w:ind w:firstLine="0"/>
              <w:jc w:val="center"/>
              <w:rPr>
                <w:rFonts w:eastAsia="Times New Roman" w:cs="Calibri"/>
                <w:b/>
                <w:sz w:val="24"/>
                <w:szCs w:val="24"/>
              </w:rPr>
            </w:pPr>
            <w:proofErr w:type="spellStart"/>
            <w:r w:rsidRPr="001D2CCE">
              <w:rPr>
                <w:rFonts w:eastAsia="Times New Roman" w:cs="Calibri"/>
                <w:b/>
                <w:sz w:val="24"/>
                <w:szCs w:val="24"/>
              </w:rPr>
              <w:t>Մինչև</w:t>
            </w:r>
            <w:proofErr w:type="spellEnd"/>
            <w:r w:rsidRPr="001D2CCE">
              <w:rPr>
                <w:rFonts w:eastAsia="Times New Roman" w:cs="Calibri"/>
                <w:b/>
                <w:sz w:val="24"/>
                <w:szCs w:val="24"/>
              </w:rPr>
              <w:t xml:space="preserve"> </w:t>
            </w:r>
            <w:proofErr w:type="spellStart"/>
            <w:r w:rsidRPr="001D2CCE">
              <w:rPr>
                <w:rFonts w:eastAsia="Times New Roman" w:cs="Calibri"/>
                <w:b/>
                <w:sz w:val="24"/>
                <w:szCs w:val="24"/>
              </w:rPr>
              <w:t>խոշորացումը</w:t>
            </w:r>
            <w:proofErr w:type="spellEnd"/>
          </w:p>
        </w:tc>
        <w:tc>
          <w:tcPr>
            <w:tcW w:w="5055"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0418" w:rsidRPr="001D2CCE" w:rsidRDefault="00160418" w:rsidP="001D2CCE">
            <w:pPr>
              <w:spacing w:line="276" w:lineRule="auto"/>
              <w:ind w:firstLine="0"/>
              <w:jc w:val="center"/>
              <w:rPr>
                <w:rFonts w:eastAsia="Times New Roman" w:cs="Calibri"/>
                <w:b/>
                <w:sz w:val="24"/>
                <w:szCs w:val="24"/>
              </w:rPr>
            </w:pPr>
            <w:proofErr w:type="spellStart"/>
            <w:r w:rsidRPr="001D2CCE">
              <w:rPr>
                <w:rFonts w:eastAsia="Times New Roman" w:cs="Calibri"/>
                <w:b/>
                <w:sz w:val="24"/>
                <w:szCs w:val="24"/>
              </w:rPr>
              <w:t>Խոշորացումից</w:t>
            </w:r>
            <w:proofErr w:type="spellEnd"/>
            <w:r w:rsidRPr="001D2CCE">
              <w:rPr>
                <w:rFonts w:eastAsia="Times New Roman" w:cs="Calibri"/>
                <w:b/>
                <w:sz w:val="24"/>
                <w:szCs w:val="24"/>
              </w:rPr>
              <w:t xml:space="preserve">  </w:t>
            </w:r>
            <w:proofErr w:type="spellStart"/>
            <w:r w:rsidRPr="001D2CCE">
              <w:rPr>
                <w:rFonts w:eastAsia="Times New Roman" w:cs="Calibri"/>
                <w:b/>
                <w:sz w:val="24"/>
                <w:szCs w:val="24"/>
              </w:rPr>
              <w:t>հետո</w:t>
            </w:r>
            <w:proofErr w:type="spellEnd"/>
          </w:p>
        </w:tc>
      </w:tr>
      <w:tr w:rsidR="00160418" w:rsidRPr="001D2CCE" w:rsidTr="00D44F74">
        <w:trPr>
          <w:trHeight w:val="20"/>
          <w:jc w:val="center"/>
        </w:trPr>
        <w:tc>
          <w:tcPr>
            <w:tcW w:w="2943" w:type="dxa"/>
            <w:gridSpan w:val="2"/>
            <w:vMerge/>
            <w:tcBorders>
              <w:top w:val="single" w:sz="4" w:space="0" w:color="auto"/>
              <w:left w:val="single" w:sz="4" w:space="0" w:color="auto"/>
              <w:bottom w:val="single" w:sz="4" w:space="0" w:color="000000"/>
              <w:right w:val="single" w:sz="4" w:space="0" w:color="auto"/>
            </w:tcBorders>
            <w:vAlign w:val="center"/>
            <w:hideMark/>
          </w:tcPr>
          <w:p w:rsidR="00160418" w:rsidRPr="001D2CCE" w:rsidRDefault="00160418" w:rsidP="001D2CCE">
            <w:pPr>
              <w:spacing w:line="276" w:lineRule="auto"/>
              <w:ind w:firstLine="0"/>
              <w:jc w:val="center"/>
              <w:rPr>
                <w:rFonts w:eastAsia="Times New Roman" w:cs="Calibri"/>
                <w:b/>
                <w:sz w:val="24"/>
                <w:szCs w:val="24"/>
              </w:rPr>
            </w:pPr>
          </w:p>
        </w:tc>
        <w:tc>
          <w:tcPr>
            <w:tcW w:w="2735" w:type="dxa"/>
            <w:tcBorders>
              <w:top w:val="nil"/>
              <w:left w:val="nil"/>
              <w:bottom w:val="single" w:sz="4" w:space="0" w:color="auto"/>
              <w:right w:val="single" w:sz="4" w:space="0" w:color="auto"/>
            </w:tcBorders>
            <w:shd w:val="clear" w:color="auto" w:fill="auto"/>
            <w:noWrap/>
            <w:vAlign w:val="center"/>
            <w:hideMark/>
          </w:tcPr>
          <w:p w:rsidR="00160418" w:rsidRPr="001D2CCE" w:rsidRDefault="00160418" w:rsidP="001D2CCE">
            <w:pPr>
              <w:spacing w:line="276" w:lineRule="auto"/>
              <w:ind w:firstLine="0"/>
              <w:jc w:val="center"/>
              <w:rPr>
                <w:rFonts w:eastAsia="Times New Roman" w:cs="Calibri"/>
                <w:b/>
                <w:sz w:val="24"/>
                <w:szCs w:val="24"/>
              </w:rPr>
            </w:pPr>
            <w:proofErr w:type="spellStart"/>
            <w:r w:rsidRPr="001D2CCE">
              <w:rPr>
                <w:rFonts w:eastAsia="Times New Roman" w:cs="Calibri"/>
                <w:b/>
                <w:sz w:val="24"/>
                <w:szCs w:val="24"/>
              </w:rPr>
              <w:t>Հաստիք</w:t>
            </w:r>
            <w:proofErr w:type="spellEnd"/>
          </w:p>
        </w:tc>
        <w:tc>
          <w:tcPr>
            <w:tcW w:w="3215" w:type="dxa"/>
            <w:gridSpan w:val="2"/>
            <w:tcBorders>
              <w:top w:val="nil"/>
              <w:left w:val="single" w:sz="4" w:space="0" w:color="auto"/>
              <w:bottom w:val="single" w:sz="4" w:space="0" w:color="auto"/>
              <w:right w:val="single" w:sz="4" w:space="0" w:color="auto"/>
            </w:tcBorders>
            <w:shd w:val="clear" w:color="auto" w:fill="auto"/>
            <w:noWrap/>
            <w:vAlign w:val="center"/>
            <w:hideMark/>
          </w:tcPr>
          <w:p w:rsidR="00160418" w:rsidRPr="001D2CCE" w:rsidRDefault="00160418" w:rsidP="001D2CCE">
            <w:pPr>
              <w:spacing w:line="276" w:lineRule="auto"/>
              <w:ind w:firstLine="0"/>
              <w:jc w:val="center"/>
              <w:rPr>
                <w:rFonts w:eastAsia="Times New Roman" w:cs="Calibri"/>
                <w:b/>
                <w:sz w:val="24"/>
                <w:szCs w:val="24"/>
              </w:rPr>
            </w:pPr>
            <w:proofErr w:type="spellStart"/>
            <w:r w:rsidRPr="001D2CCE">
              <w:rPr>
                <w:rFonts w:eastAsia="Times New Roman" w:cs="Calibri"/>
                <w:b/>
                <w:sz w:val="24"/>
                <w:szCs w:val="24"/>
              </w:rPr>
              <w:t>Հաստիք</w:t>
            </w:r>
            <w:proofErr w:type="spellEnd"/>
          </w:p>
        </w:tc>
        <w:tc>
          <w:tcPr>
            <w:tcW w:w="1840" w:type="dxa"/>
            <w:tcBorders>
              <w:top w:val="nil"/>
              <w:left w:val="nil"/>
              <w:bottom w:val="single" w:sz="4" w:space="0" w:color="auto"/>
              <w:right w:val="single" w:sz="4" w:space="0" w:color="auto"/>
            </w:tcBorders>
            <w:vAlign w:val="center"/>
          </w:tcPr>
          <w:p w:rsidR="00160418" w:rsidRPr="001D2CCE" w:rsidRDefault="00160418" w:rsidP="001D2CCE">
            <w:pPr>
              <w:spacing w:line="276" w:lineRule="auto"/>
              <w:ind w:firstLine="0"/>
              <w:jc w:val="center"/>
              <w:rPr>
                <w:rFonts w:eastAsia="Times New Roman" w:cs="Calibri"/>
                <w:b/>
                <w:sz w:val="24"/>
                <w:szCs w:val="24"/>
              </w:rPr>
            </w:pPr>
            <w:proofErr w:type="spellStart"/>
            <w:r w:rsidRPr="001D2CCE">
              <w:rPr>
                <w:rFonts w:eastAsia="Times New Roman" w:cs="Calibri"/>
                <w:b/>
                <w:sz w:val="24"/>
                <w:szCs w:val="24"/>
              </w:rPr>
              <w:t>Ավագանու</w:t>
            </w:r>
            <w:proofErr w:type="spellEnd"/>
            <w:r w:rsidRPr="001D2CCE">
              <w:rPr>
                <w:rFonts w:eastAsia="Times New Roman" w:cs="Calibri"/>
                <w:b/>
                <w:sz w:val="24"/>
                <w:szCs w:val="24"/>
              </w:rPr>
              <w:t xml:space="preserve"> </w:t>
            </w:r>
            <w:proofErr w:type="spellStart"/>
            <w:r w:rsidRPr="001D2CCE">
              <w:rPr>
                <w:rFonts w:eastAsia="Times New Roman" w:cs="Calibri"/>
                <w:b/>
                <w:sz w:val="24"/>
                <w:szCs w:val="24"/>
              </w:rPr>
              <w:t>անդամներ</w:t>
            </w:r>
            <w:proofErr w:type="spellEnd"/>
          </w:p>
        </w:tc>
      </w:tr>
      <w:tr w:rsidR="00160418" w:rsidRPr="001D2CCE" w:rsidTr="00D44F74">
        <w:trPr>
          <w:trHeight w:val="20"/>
          <w:jc w:val="center"/>
        </w:trPr>
        <w:tc>
          <w:tcPr>
            <w:tcW w:w="2203" w:type="dxa"/>
            <w:tcBorders>
              <w:top w:val="single" w:sz="4" w:space="0" w:color="auto"/>
              <w:left w:val="single" w:sz="4" w:space="0" w:color="auto"/>
              <w:bottom w:val="single" w:sz="4" w:space="0" w:color="auto"/>
            </w:tcBorders>
          </w:tcPr>
          <w:p w:rsidR="00160418" w:rsidRPr="001D2CCE" w:rsidRDefault="00160418" w:rsidP="001D2CCE">
            <w:pPr>
              <w:spacing w:line="276" w:lineRule="auto"/>
              <w:ind w:firstLine="0"/>
              <w:jc w:val="center"/>
              <w:rPr>
                <w:rFonts w:eastAsia="Times New Roman" w:cs="Calibri"/>
                <w:b/>
                <w:bCs/>
                <w:sz w:val="24"/>
                <w:szCs w:val="24"/>
              </w:rPr>
            </w:pPr>
          </w:p>
        </w:tc>
        <w:tc>
          <w:tcPr>
            <w:tcW w:w="6112" w:type="dxa"/>
            <w:gridSpan w:val="3"/>
            <w:tcBorders>
              <w:top w:val="single" w:sz="4" w:space="0" w:color="auto"/>
              <w:bottom w:val="single" w:sz="4" w:space="0" w:color="auto"/>
            </w:tcBorders>
            <w:shd w:val="clear" w:color="auto" w:fill="auto"/>
            <w:noWrap/>
            <w:vAlign w:val="center"/>
            <w:hideMark/>
          </w:tcPr>
          <w:p w:rsidR="00160418" w:rsidRPr="001D2CCE" w:rsidRDefault="00160418" w:rsidP="001D2CCE">
            <w:pPr>
              <w:spacing w:line="276" w:lineRule="auto"/>
              <w:ind w:firstLine="0"/>
              <w:jc w:val="center"/>
              <w:rPr>
                <w:rFonts w:eastAsia="Times New Roman" w:cs="Calibri"/>
                <w:b/>
                <w:bCs/>
                <w:sz w:val="24"/>
                <w:szCs w:val="24"/>
              </w:rPr>
            </w:pPr>
            <w:proofErr w:type="spellStart"/>
            <w:r w:rsidRPr="001D2CCE">
              <w:rPr>
                <w:rFonts w:eastAsia="Times New Roman" w:cs="Calibri"/>
                <w:b/>
                <w:bCs/>
                <w:sz w:val="24"/>
                <w:szCs w:val="24"/>
              </w:rPr>
              <w:t>Լոռի</w:t>
            </w:r>
            <w:proofErr w:type="spellEnd"/>
            <w:r w:rsidRPr="001D2CCE">
              <w:rPr>
                <w:rFonts w:eastAsia="Times New Roman" w:cs="Calibri"/>
                <w:b/>
                <w:bCs/>
                <w:sz w:val="24"/>
                <w:szCs w:val="24"/>
              </w:rPr>
              <w:t xml:space="preserve"> </w:t>
            </w:r>
            <w:proofErr w:type="spellStart"/>
            <w:r w:rsidRPr="001D2CCE">
              <w:rPr>
                <w:rFonts w:eastAsia="Times New Roman" w:cs="Calibri"/>
                <w:b/>
                <w:bCs/>
                <w:sz w:val="24"/>
                <w:szCs w:val="24"/>
              </w:rPr>
              <w:t>Բերդ</w:t>
            </w:r>
            <w:proofErr w:type="spellEnd"/>
          </w:p>
        </w:tc>
        <w:tc>
          <w:tcPr>
            <w:tcW w:w="2418" w:type="dxa"/>
            <w:gridSpan w:val="2"/>
            <w:tcBorders>
              <w:top w:val="single" w:sz="4" w:space="0" w:color="auto"/>
              <w:left w:val="nil"/>
              <w:bottom w:val="single" w:sz="4" w:space="0" w:color="auto"/>
              <w:right w:val="single" w:sz="4" w:space="0" w:color="auto"/>
            </w:tcBorders>
          </w:tcPr>
          <w:p w:rsidR="00160418" w:rsidRPr="001D2CCE" w:rsidRDefault="00160418" w:rsidP="001D2CCE">
            <w:pPr>
              <w:spacing w:line="276" w:lineRule="auto"/>
              <w:ind w:firstLine="0"/>
              <w:jc w:val="center"/>
              <w:rPr>
                <w:rFonts w:eastAsia="Times New Roman" w:cs="Calibri"/>
                <w:b/>
                <w:bCs/>
                <w:sz w:val="24"/>
                <w:szCs w:val="24"/>
              </w:rPr>
            </w:pPr>
          </w:p>
        </w:tc>
      </w:tr>
      <w:tr w:rsidR="00160418" w:rsidRPr="001D2CCE" w:rsidTr="00D44F74">
        <w:trPr>
          <w:trHeight w:val="20"/>
          <w:jc w:val="center"/>
        </w:trPr>
        <w:tc>
          <w:tcPr>
            <w:tcW w:w="2943" w:type="dxa"/>
            <w:gridSpan w:val="2"/>
            <w:tcBorders>
              <w:top w:val="nil"/>
              <w:left w:val="single" w:sz="4" w:space="0" w:color="auto"/>
              <w:bottom w:val="single" w:sz="4" w:space="0" w:color="auto"/>
              <w:right w:val="single" w:sz="4" w:space="0" w:color="auto"/>
            </w:tcBorders>
            <w:shd w:val="clear" w:color="auto" w:fill="auto"/>
            <w:noWrap/>
            <w:vAlign w:val="center"/>
            <w:hideMark/>
          </w:tcPr>
          <w:p w:rsidR="00160418" w:rsidRPr="001D2CCE" w:rsidRDefault="00160418" w:rsidP="001D2CCE">
            <w:pPr>
              <w:pStyle w:val="ListParagraph"/>
              <w:numPr>
                <w:ilvl w:val="0"/>
                <w:numId w:val="18"/>
              </w:numPr>
              <w:spacing w:line="276" w:lineRule="auto"/>
              <w:jc w:val="left"/>
              <w:rPr>
                <w:rFonts w:eastAsia="Times New Roman" w:cs="Calibri"/>
                <w:sz w:val="24"/>
                <w:szCs w:val="24"/>
              </w:rPr>
            </w:pPr>
            <w:proofErr w:type="spellStart"/>
            <w:r w:rsidRPr="001D2CCE">
              <w:rPr>
                <w:rFonts w:eastAsia="Times New Roman" w:cs="Calibri"/>
                <w:sz w:val="24"/>
                <w:szCs w:val="24"/>
              </w:rPr>
              <w:t>Լոռի</w:t>
            </w:r>
            <w:proofErr w:type="spellEnd"/>
            <w:r w:rsidRPr="001D2CCE">
              <w:rPr>
                <w:rFonts w:eastAsia="Times New Roman" w:cs="Calibri"/>
                <w:sz w:val="24"/>
                <w:szCs w:val="24"/>
              </w:rPr>
              <w:t xml:space="preserve"> </w:t>
            </w:r>
            <w:proofErr w:type="spellStart"/>
            <w:r w:rsidRPr="001D2CCE">
              <w:rPr>
                <w:rFonts w:eastAsia="Times New Roman" w:cs="Calibri"/>
                <w:sz w:val="24"/>
                <w:szCs w:val="24"/>
              </w:rPr>
              <w:t>Բերդ</w:t>
            </w:r>
            <w:proofErr w:type="spellEnd"/>
          </w:p>
        </w:tc>
        <w:tc>
          <w:tcPr>
            <w:tcW w:w="2735" w:type="dxa"/>
            <w:tcBorders>
              <w:top w:val="nil"/>
              <w:left w:val="nil"/>
              <w:bottom w:val="single" w:sz="4" w:space="0" w:color="auto"/>
              <w:right w:val="single" w:sz="4" w:space="0" w:color="auto"/>
            </w:tcBorders>
            <w:shd w:val="clear" w:color="auto" w:fill="auto"/>
            <w:noWrap/>
            <w:vAlign w:val="center"/>
            <w:hideMark/>
          </w:tcPr>
          <w:p w:rsidR="00160418" w:rsidRPr="001D2CCE" w:rsidRDefault="00160418" w:rsidP="001D2CCE">
            <w:pPr>
              <w:spacing w:line="276" w:lineRule="auto"/>
              <w:ind w:firstLine="0"/>
              <w:jc w:val="center"/>
              <w:rPr>
                <w:rFonts w:cs="Calibri"/>
                <w:sz w:val="24"/>
                <w:szCs w:val="24"/>
              </w:rPr>
            </w:pPr>
            <w:r w:rsidRPr="001D2CCE">
              <w:rPr>
                <w:rFonts w:cs="Calibri"/>
                <w:sz w:val="24"/>
                <w:szCs w:val="24"/>
              </w:rPr>
              <w:t>4</w:t>
            </w:r>
          </w:p>
        </w:tc>
        <w:tc>
          <w:tcPr>
            <w:tcW w:w="3215" w:type="dxa"/>
            <w:gridSpan w:val="2"/>
            <w:tcBorders>
              <w:top w:val="nil"/>
              <w:left w:val="single" w:sz="4" w:space="0" w:color="auto"/>
              <w:bottom w:val="single" w:sz="4" w:space="0" w:color="000000"/>
              <w:right w:val="single" w:sz="4" w:space="0" w:color="auto"/>
            </w:tcBorders>
            <w:shd w:val="clear" w:color="auto" w:fill="FFFFFF" w:themeFill="background1"/>
            <w:noWrap/>
            <w:vAlign w:val="center"/>
            <w:hideMark/>
          </w:tcPr>
          <w:p w:rsidR="00160418" w:rsidRPr="001D2CCE" w:rsidRDefault="00160418" w:rsidP="001D2CCE">
            <w:pPr>
              <w:spacing w:line="276" w:lineRule="auto"/>
              <w:ind w:firstLine="0"/>
              <w:jc w:val="center"/>
              <w:rPr>
                <w:rFonts w:eastAsia="Times New Roman" w:cs="Calibri"/>
                <w:sz w:val="24"/>
                <w:szCs w:val="24"/>
                <w:lang w:val="hy-AM"/>
              </w:rPr>
            </w:pPr>
            <w:r w:rsidRPr="001D2CCE">
              <w:rPr>
                <w:rFonts w:eastAsia="Times New Roman" w:cs="Calibri"/>
                <w:sz w:val="24"/>
                <w:szCs w:val="24"/>
              </w:rPr>
              <w:t>23.5</w:t>
            </w:r>
          </w:p>
        </w:tc>
        <w:tc>
          <w:tcPr>
            <w:tcW w:w="1840" w:type="dxa"/>
            <w:tcBorders>
              <w:top w:val="nil"/>
              <w:left w:val="single" w:sz="4" w:space="0" w:color="auto"/>
              <w:bottom w:val="single" w:sz="4" w:space="0" w:color="000000"/>
              <w:right w:val="single" w:sz="4" w:space="0" w:color="auto"/>
            </w:tcBorders>
            <w:shd w:val="clear" w:color="auto" w:fill="FFFFFF" w:themeFill="background1"/>
          </w:tcPr>
          <w:p w:rsidR="00160418" w:rsidRPr="001D2CCE" w:rsidRDefault="00160418" w:rsidP="001D2CCE">
            <w:pPr>
              <w:spacing w:line="276" w:lineRule="auto"/>
              <w:ind w:firstLine="0"/>
              <w:jc w:val="center"/>
              <w:rPr>
                <w:rFonts w:eastAsia="Times New Roman" w:cs="Calibri"/>
                <w:sz w:val="24"/>
                <w:szCs w:val="24"/>
              </w:rPr>
            </w:pPr>
            <w:r w:rsidRPr="001D2CCE">
              <w:rPr>
                <w:rFonts w:eastAsia="Times New Roman" w:cs="Calibri"/>
                <w:sz w:val="24"/>
                <w:szCs w:val="24"/>
              </w:rPr>
              <w:t>2</w:t>
            </w:r>
          </w:p>
        </w:tc>
      </w:tr>
      <w:tr w:rsidR="00160418" w:rsidRPr="001D2CCE" w:rsidTr="00D44F74">
        <w:trPr>
          <w:trHeight w:val="20"/>
          <w:jc w:val="center"/>
        </w:trPr>
        <w:tc>
          <w:tcPr>
            <w:tcW w:w="2943" w:type="dxa"/>
            <w:gridSpan w:val="2"/>
            <w:tcBorders>
              <w:top w:val="nil"/>
              <w:left w:val="single" w:sz="4" w:space="0" w:color="auto"/>
              <w:bottom w:val="single" w:sz="4" w:space="0" w:color="auto"/>
              <w:right w:val="single" w:sz="4" w:space="0" w:color="auto"/>
            </w:tcBorders>
            <w:shd w:val="clear" w:color="auto" w:fill="auto"/>
            <w:noWrap/>
            <w:vAlign w:val="center"/>
            <w:hideMark/>
          </w:tcPr>
          <w:p w:rsidR="00160418" w:rsidRPr="001D2CCE" w:rsidRDefault="00160418" w:rsidP="001D2CCE">
            <w:pPr>
              <w:pStyle w:val="ListParagraph"/>
              <w:numPr>
                <w:ilvl w:val="0"/>
                <w:numId w:val="18"/>
              </w:numPr>
              <w:spacing w:line="276" w:lineRule="auto"/>
              <w:jc w:val="left"/>
              <w:rPr>
                <w:rFonts w:eastAsia="Times New Roman" w:cs="Calibri"/>
                <w:sz w:val="24"/>
                <w:szCs w:val="24"/>
              </w:rPr>
            </w:pPr>
            <w:proofErr w:type="spellStart"/>
            <w:r w:rsidRPr="001D2CCE">
              <w:rPr>
                <w:rFonts w:eastAsia="Times New Roman" w:cs="Calibri"/>
                <w:sz w:val="24"/>
                <w:szCs w:val="24"/>
              </w:rPr>
              <w:t>Ագարակ</w:t>
            </w:r>
            <w:proofErr w:type="spellEnd"/>
          </w:p>
        </w:tc>
        <w:tc>
          <w:tcPr>
            <w:tcW w:w="2735" w:type="dxa"/>
            <w:tcBorders>
              <w:top w:val="nil"/>
              <w:left w:val="nil"/>
              <w:bottom w:val="single" w:sz="4" w:space="0" w:color="auto"/>
              <w:right w:val="single" w:sz="4" w:space="0" w:color="auto"/>
            </w:tcBorders>
            <w:shd w:val="clear" w:color="auto" w:fill="auto"/>
            <w:noWrap/>
            <w:vAlign w:val="center"/>
            <w:hideMark/>
          </w:tcPr>
          <w:p w:rsidR="00160418" w:rsidRPr="001D2CCE" w:rsidRDefault="00160418" w:rsidP="001D2CCE">
            <w:pPr>
              <w:spacing w:line="276" w:lineRule="auto"/>
              <w:ind w:firstLine="0"/>
              <w:jc w:val="center"/>
              <w:rPr>
                <w:rFonts w:cs="Calibri"/>
                <w:sz w:val="24"/>
                <w:szCs w:val="24"/>
              </w:rPr>
            </w:pPr>
            <w:r w:rsidRPr="001D2CCE">
              <w:rPr>
                <w:rFonts w:cs="Calibri"/>
                <w:sz w:val="24"/>
                <w:szCs w:val="24"/>
              </w:rPr>
              <w:t>9</w:t>
            </w:r>
          </w:p>
        </w:tc>
        <w:tc>
          <w:tcPr>
            <w:tcW w:w="3215" w:type="dxa"/>
            <w:gridSpan w:val="2"/>
            <w:tcBorders>
              <w:top w:val="nil"/>
              <w:left w:val="single" w:sz="4" w:space="0" w:color="auto"/>
              <w:bottom w:val="single" w:sz="4" w:space="0" w:color="000000"/>
              <w:right w:val="single" w:sz="4" w:space="0" w:color="auto"/>
            </w:tcBorders>
            <w:shd w:val="clear" w:color="auto" w:fill="FFFFFF" w:themeFill="background1"/>
            <w:vAlign w:val="center"/>
            <w:hideMark/>
          </w:tcPr>
          <w:p w:rsidR="00160418" w:rsidRPr="001D2CCE" w:rsidRDefault="00160418" w:rsidP="001D2CCE">
            <w:pPr>
              <w:spacing w:line="276" w:lineRule="auto"/>
              <w:ind w:firstLine="0"/>
              <w:jc w:val="center"/>
              <w:rPr>
                <w:rFonts w:eastAsia="Times New Roman" w:cs="Calibri"/>
                <w:sz w:val="24"/>
                <w:szCs w:val="24"/>
              </w:rPr>
            </w:pPr>
            <w:r w:rsidRPr="001D2CCE">
              <w:rPr>
                <w:rFonts w:eastAsia="Times New Roman" w:cs="Calibri"/>
                <w:sz w:val="24"/>
                <w:szCs w:val="24"/>
              </w:rPr>
              <w:t>3.5</w:t>
            </w:r>
          </w:p>
        </w:tc>
        <w:tc>
          <w:tcPr>
            <w:tcW w:w="1840" w:type="dxa"/>
            <w:tcBorders>
              <w:top w:val="nil"/>
              <w:left w:val="single" w:sz="4" w:space="0" w:color="auto"/>
              <w:bottom w:val="single" w:sz="4" w:space="0" w:color="000000"/>
              <w:right w:val="single" w:sz="4" w:space="0" w:color="auto"/>
            </w:tcBorders>
            <w:shd w:val="clear" w:color="auto" w:fill="FFFFFF" w:themeFill="background1"/>
          </w:tcPr>
          <w:p w:rsidR="00160418" w:rsidRPr="001D2CCE" w:rsidRDefault="00160418" w:rsidP="001D2CCE">
            <w:pPr>
              <w:spacing w:line="276" w:lineRule="auto"/>
              <w:ind w:firstLine="0"/>
              <w:jc w:val="center"/>
              <w:rPr>
                <w:rFonts w:eastAsia="Times New Roman" w:cs="Calibri"/>
                <w:sz w:val="24"/>
                <w:szCs w:val="24"/>
              </w:rPr>
            </w:pPr>
            <w:r w:rsidRPr="001D2CCE">
              <w:rPr>
                <w:rFonts w:eastAsia="Times New Roman" w:cs="Calibri"/>
                <w:sz w:val="24"/>
                <w:szCs w:val="24"/>
              </w:rPr>
              <w:t>7</w:t>
            </w:r>
          </w:p>
        </w:tc>
      </w:tr>
      <w:tr w:rsidR="00160418" w:rsidRPr="001D2CCE" w:rsidTr="00D44F74">
        <w:trPr>
          <w:trHeight w:val="20"/>
          <w:jc w:val="center"/>
        </w:trPr>
        <w:tc>
          <w:tcPr>
            <w:tcW w:w="2943" w:type="dxa"/>
            <w:gridSpan w:val="2"/>
            <w:tcBorders>
              <w:top w:val="nil"/>
              <w:left w:val="single" w:sz="4" w:space="0" w:color="auto"/>
              <w:bottom w:val="single" w:sz="4" w:space="0" w:color="auto"/>
              <w:right w:val="single" w:sz="4" w:space="0" w:color="auto"/>
            </w:tcBorders>
            <w:shd w:val="clear" w:color="auto" w:fill="auto"/>
            <w:noWrap/>
            <w:vAlign w:val="center"/>
            <w:hideMark/>
          </w:tcPr>
          <w:p w:rsidR="00160418" w:rsidRPr="001D2CCE" w:rsidRDefault="00160418" w:rsidP="001D2CCE">
            <w:pPr>
              <w:pStyle w:val="ListParagraph"/>
              <w:numPr>
                <w:ilvl w:val="0"/>
                <w:numId w:val="18"/>
              </w:numPr>
              <w:spacing w:line="276" w:lineRule="auto"/>
              <w:jc w:val="left"/>
              <w:rPr>
                <w:rFonts w:eastAsia="Times New Roman" w:cs="Calibri"/>
                <w:sz w:val="24"/>
                <w:szCs w:val="24"/>
              </w:rPr>
            </w:pPr>
            <w:proofErr w:type="spellStart"/>
            <w:r w:rsidRPr="001D2CCE">
              <w:rPr>
                <w:rFonts w:eastAsia="Times New Roman" w:cs="Calibri"/>
                <w:sz w:val="24"/>
                <w:szCs w:val="24"/>
              </w:rPr>
              <w:t>Բովաձոր</w:t>
            </w:r>
            <w:proofErr w:type="spellEnd"/>
          </w:p>
        </w:tc>
        <w:tc>
          <w:tcPr>
            <w:tcW w:w="2735" w:type="dxa"/>
            <w:tcBorders>
              <w:top w:val="nil"/>
              <w:left w:val="nil"/>
              <w:bottom w:val="single" w:sz="4" w:space="0" w:color="auto"/>
              <w:right w:val="single" w:sz="4" w:space="0" w:color="auto"/>
            </w:tcBorders>
            <w:shd w:val="clear" w:color="auto" w:fill="auto"/>
            <w:noWrap/>
            <w:vAlign w:val="center"/>
            <w:hideMark/>
          </w:tcPr>
          <w:p w:rsidR="00160418" w:rsidRPr="001D2CCE" w:rsidRDefault="00160418" w:rsidP="001D2CCE">
            <w:pPr>
              <w:spacing w:line="276" w:lineRule="auto"/>
              <w:ind w:firstLine="0"/>
              <w:jc w:val="center"/>
              <w:rPr>
                <w:rFonts w:cs="Calibri"/>
                <w:sz w:val="24"/>
                <w:szCs w:val="24"/>
              </w:rPr>
            </w:pPr>
            <w:r w:rsidRPr="001D2CCE">
              <w:rPr>
                <w:rFonts w:cs="Calibri"/>
                <w:sz w:val="24"/>
                <w:szCs w:val="24"/>
              </w:rPr>
              <w:t>4</w:t>
            </w:r>
          </w:p>
        </w:tc>
        <w:tc>
          <w:tcPr>
            <w:tcW w:w="3215" w:type="dxa"/>
            <w:gridSpan w:val="2"/>
            <w:tcBorders>
              <w:top w:val="nil"/>
              <w:left w:val="single" w:sz="4" w:space="0" w:color="auto"/>
              <w:bottom w:val="single" w:sz="4" w:space="0" w:color="000000"/>
              <w:right w:val="single" w:sz="4" w:space="0" w:color="auto"/>
            </w:tcBorders>
            <w:shd w:val="clear" w:color="auto" w:fill="FFFFFF" w:themeFill="background1"/>
            <w:vAlign w:val="center"/>
            <w:hideMark/>
          </w:tcPr>
          <w:p w:rsidR="00160418" w:rsidRPr="001D2CCE" w:rsidRDefault="00160418" w:rsidP="001D2CCE">
            <w:pPr>
              <w:spacing w:line="276" w:lineRule="auto"/>
              <w:ind w:firstLine="0"/>
              <w:jc w:val="center"/>
              <w:rPr>
                <w:rFonts w:eastAsia="Times New Roman" w:cs="Calibri"/>
                <w:sz w:val="24"/>
                <w:szCs w:val="24"/>
              </w:rPr>
            </w:pPr>
            <w:r w:rsidRPr="001D2CCE">
              <w:rPr>
                <w:rFonts w:eastAsia="Times New Roman" w:cs="Calibri"/>
                <w:sz w:val="24"/>
                <w:szCs w:val="24"/>
              </w:rPr>
              <w:t>2.5</w:t>
            </w:r>
          </w:p>
        </w:tc>
        <w:tc>
          <w:tcPr>
            <w:tcW w:w="1840" w:type="dxa"/>
            <w:tcBorders>
              <w:top w:val="nil"/>
              <w:left w:val="single" w:sz="4" w:space="0" w:color="auto"/>
              <w:bottom w:val="single" w:sz="4" w:space="0" w:color="000000"/>
              <w:right w:val="single" w:sz="4" w:space="0" w:color="auto"/>
            </w:tcBorders>
            <w:shd w:val="clear" w:color="auto" w:fill="FFFFFF" w:themeFill="background1"/>
          </w:tcPr>
          <w:p w:rsidR="00160418" w:rsidRPr="001D2CCE" w:rsidRDefault="00160418" w:rsidP="001D2CCE">
            <w:pPr>
              <w:spacing w:line="276" w:lineRule="auto"/>
              <w:ind w:firstLine="0"/>
              <w:jc w:val="center"/>
              <w:rPr>
                <w:rFonts w:eastAsia="Times New Roman" w:cs="Calibri"/>
                <w:sz w:val="24"/>
                <w:szCs w:val="24"/>
              </w:rPr>
            </w:pPr>
            <w:r w:rsidRPr="001D2CCE">
              <w:rPr>
                <w:rFonts w:eastAsia="Times New Roman" w:cs="Calibri"/>
                <w:sz w:val="24"/>
                <w:szCs w:val="24"/>
              </w:rPr>
              <w:t>-</w:t>
            </w:r>
          </w:p>
        </w:tc>
      </w:tr>
      <w:tr w:rsidR="00160418" w:rsidRPr="001D2CCE" w:rsidTr="00D44F74">
        <w:trPr>
          <w:trHeight w:val="20"/>
          <w:jc w:val="center"/>
        </w:trPr>
        <w:tc>
          <w:tcPr>
            <w:tcW w:w="2943" w:type="dxa"/>
            <w:gridSpan w:val="2"/>
            <w:tcBorders>
              <w:top w:val="nil"/>
              <w:left w:val="single" w:sz="4" w:space="0" w:color="auto"/>
              <w:bottom w:val="single" w:sz="4" w:space="0" w:color="auto"/>
              <w:right w:val="single" w:sz="4" w:space="0" w:color="auto"/>
            </w:tcBorders>
            <w:shd w:val="clear" w:color="auto" w:fill="auto"/>
            <w:noWrap/>
            <w:vAlign w:val="center"/>
            <w:hideMark/>
          </w:tcPr>
          <w:p w:rsidR="00160418" w:rsidRPr="001D2CCE" w:rsidRDefault="00160418" w:rsidP="001D2CCE">
            <w:pPr>
              <w:pStyle w:val="ListParagraph"/>
              <w:numPr>
                <w:ilvl w:val="0"/>
                <w:numId w:val="18"/>
              </w:numPr>
              <w:spacing w:line="276" w:lineRule="auto"/>
              <w:jc w:val="left"/>
              <w:rPr>
                <w:rFonts w:eastAsia="Times New Roman" w:cs="Calibri"/>
                <w:sz w:val="24"/>
                <w:szCs w:val="24"/>
              </w:rPr>
            </w:pPr>
            <w:proofErr w:type="spellStart"/>
            <w:r w:rsidRPr="001D2CCE">
              <w:rPr>
                <w:rFonts w:eastAsia="Times New Roman" w:cs="Calibri"/>
                <w:sz w:val="24"/>
                <w:szCs w:val="24"/>
              </w:rPr>
              <w:t>Լեջան</w:t>
            </w:r>
            <w:proofErr w:type="spellEnd"/>
          </w:p>
        </w:tc>
        <w:tc>
          <w:tcPr>
            <w:tcW w:w="2735" w:type="dxa"/>
            <w:tcBorders>
              <w:top w:val="nil"/>
              <w:left w:val="nil"/>
              <w:bottom w:val="single" w:sz="4" w:space="0" w:color="auto"/>
              <w:right w:val="single" w:sz="4" w:space="0" w:color="auto"/>
            </w:tcBorders>
            <w:shd w:val="clear" w:color="auto" w:fill="auto"/>
            <w:noWrap/>
            <w:vAlign w:val="center"/>
            <w:hideMark/>
          </w:tcPr>
          <w:p w:rsidR="00160418" w:rsidRPr="001D2CCE" w:rsidRDefault="00160418" w:rsidP="001D2CCE">
            <w:pPr>
              <w:spacing w:line="276" w:lineRule="auto"/>
              <w:ind w:firstLine="0"/>
              <w:jc w:val="center"/>
              <w:rPr>
                <w:rFonts w:cs="Calibri"/>
                <w:sz w:val="24"/>
                <w:szCs w:val="24"/>
              </w:rPr>
            </w:pPr>
            <w:r w:rsidRPr="001D2CCE">
              <w:rPr>
                <w:rFonts w:cs="Calibri"/>
                <w:sz w:val="24"/>
                <w:szCs w:val="24"/>
              </w:rPr>
              <w:t>6,5</w:t>
            </w:r>
          </w:p>
        </w:tc>
        <w:tc>
          <w:tcPr>
            <w:tcW w:w="3215" w:type="dxa"/>
            <w:gridSpan w:val="2"/>
            <w:tcBorders>
              <w:top w:val="nil"/>
              <w:left w:val="single" w:sz="4" w:space="0" w:color="auto"/>
              <w:bottom w:val="single" w:sz="4" w:space="0" w:color="000000"/>
              <w:right w:val="single" w:sz="4" w:space="0" w:color="auto"/>
            </w:tcBorders>
            <w:shd w:val="clear" w:color="auto" w:fill="FFFFFF" w:themeFill="background1"/>
            <w:vAlign w:val="center"/>
            <w:hideMark/>
          </w:tcPr>
          <w:p w:rsidR="00160418" w:rsidRPr="001D2CCE" w:rsidRDefault="00160418" w:rsidP="001D2CCE">
            <w:pPr>
              <w:spacing w:line="276" w:lineRule="auto"/>
              <w:ind w:firstLine="0"/>
              <w:jc w:val="center"/>
              <w:rPr>
                <w:rFonts w:eastAsia="Times New Roman" w:cs="Calibri"/>
                <w:sz w:val="24"/>
                <w:szCs w:val="24"/>
              </w:rPr>
            </w:pPr>
            <w:r w:rsidRPr="001D2CCE">
              <w:rPr>
                <w:rFonts w:eastAsia="Times New Roman" w:cs="Calibri"/>
                <w:sz w:val="24"/>
                <w:szCs w:val="24"/>
              </w:rPr>
              <w:t>3.5</w:t>
            </w:r>
          </w:p>
        </w:tc>
        <w:tc>
          <w:tcPr>
            <w:tcW w:w="1840" w:type="dxa"/>
            <w:tcBorders>
              <w:top w:val="nil"/>
              <w:left w:val="single" w:sz="4" w:space="0" w:color="auto"/>
              <w:bottom w:val="single" w:sz="4" w:space="0" w:color="000000"/>
              <w:right w:val="single" w:sz="4" w:space="0" w:color="auto"/>
            </w:tcBorders>
            <w:shd w:val="clear" w:color="auto" w:fill="FFFFFF" w:themeFill="background1"/>
          </w:tcPr>
          <w:p w:rsidR="00160418" w:rsidRPr="001D2CCE" w:rsidRDefault="00160418" w:rsidP="001D2CCE">
            <w:pPr>
              <w:spacing w:line="276" w:lineRule="auto"/>
              <w:ind w:firstLine="0"/>
              <w:jc w:val="center"/>
              <w:rPr>
                <w:rFonts w:eastAsia="Times New Roman" w:cs="Calibri"/>
                <w:sz w:val="24"/>
                <w:szCs w:val="24"/>
              </w:rPr>
            </w:pPr>
            <w:r w:rsidRPr="001D2CCE">
              <w:rPr>
                <w:rFonts w:eastAsia="Times New Roman" w:cs="Calibri"/>
                <w:sz w:val="24"/>
                <w:szCs w:val="24"/>
              </w:rPr>
              <w:t>1</w:t>
            </w:r>
          </w:p>
        </w:tc>
      </w:tr>
      <w:tr w:rsidR="00160418" w:rsidRPr="001D2CCE" w:rsidTr="00D44F74">
        <w:trPr>
          <w:trHeight w:val="20"/>
          <w:jc w:val="center"/>
        </w:trPr>
        <w:tc>
          <w:tcPr>
            <w:tcW w:w="2943" w:type="dxa"/>
            <w:gridSpan w:val="2"/>
            <w:tcBorders>
              <w:top w:val="nil"/>
              <w:left w:val="single" w:sz="4" w:space="0" w:color="auto"/>
              <w:bottom w:val="single" w:sz="4" w:space="0" w:color="auto"/>
              <w:right w:val="single" w:sz="4" w:space="0" w:color="auto"/>
            </w:tcBorders>
            <w:shd w:val="clear" w:color="auto" w:fill="auto"/>
            <w:noWrap/>
            <w:vAlign w:val="center"/>
            <w:hideMark/>
          </w:tcPr>
          <w:p w:rsidR="00160418" w:rsidRPr="001D2CCE" w:rsidRDefault="00160418" w:rsidP="001D2CCE">
            <w:pPr>
              <w:pStyle w:val="ListParagraph"/>
              <w:numPr>
                <w:ilvl w:val="0"/>
                <w:numId w:val="18"/>
              </w:numPr>
              <w:spacing w:line="276" w:lineRule="auto"/>
              <w:jc w:val="left"/>
              <w:rPr>
                <w:rFonts w:eastAsia="Times New Roman" w:cs="Calibri"/>
                <w:sz w:val="24"/>
                <w:szCs w:val="24"/>
              </w:rPr>
            </w:pPr>
            <w:proofErr w:type="spellStart"/>
            <w:r w:rsidRPr="001D2CCE">
              <w:rPr>
                <w:rFonts w:eastAsia="Times New Roman" w:cs="Calibri"/>
                <w:sz w:val="24"/>
                <w:szCs w:val="24"/>
              </w:rPr>
              <w:t>Կողես</w:t>
            </w:r>
            <w:proofErr w:type="spellEnd"/>
          </w:p>
        </w:tc>
        <w:tc>
          <w:tcPr>
            <w:tcW w:w="2735" w:type="dxa"/>
            <w:tcBorders>
              <w:top w:val="nil"/>
              <w:left w:val="nil"/>
              <w:bottom w:val="single" w:sz="4" w:space="0" w:color="auto"/>
              <w:right w:val="single" w:sz="4" w:space="0" w:color="auto"/>
            </w:tcBorders>
            <w:shd w:val="clear" w:color="auto" w:fill="auto"/>
            <w:noWrap/>
            <w:vAlign w:val="center"/>
            <w:hideMark/>
          </w:tcPr>
          <w:p w:rsidR="00160418" w:rsidRPr="001D2CCE" w:rsidRDefault="00160418" w:rsidP="001D2CCE">
            <w:pPr>
              <w:spacing w:line="276" w:lineRule="auto"/>
              <w:ind w:firstLine="0"/>
              <w:jc w:val="center"/>
              <w:rPr>
                <w:rFonts w:cs="Calibri"/>
                <w:sz w:val="24"/>
                <w:szCs w:val="24"/>
              </w:rPr>
            </w:pPr>
            <w:r w:rsidRPr="001D2CCE">
              <w:rPr>
                <w:rFonts w:cs="Calibri"/>
                <w:sz w:val="24"/>
                <w:szCs w:val="24"/>
              </w:rPr>
              <w:t>7</w:t>
            </w:r>
          </w:p>
        </w:tc>
        <w:tc>
          <w:tcPr>
            <w:tcW w:w="3215" w:type="dxa"/>
            <w:gridSpan w:val="2"/>
            <w:tcBorders>
              <w:top w:val="nil"/>
              <w:left w:val="single" w:sz="4" w:space="0" w:color="auto"/>
              <w:bottom w:val="single" w:sz="4" w:space="0" w:color="000000"/>
              <w:right w:val="single" w:sz="4" w:space="0" w:color="auto"/>
            </w:tcBorders>
            <w:shd w:val="clear" w:color="auto" w:fill="FFFFFF" w:themeFill="background1"/>
            <w:vAlign w:val="center"/>
            <w:hideMark/>
          </w:tcPr>
          <w:p w:rsidR="00160418" w:rsidRPr="001D2CCE" w:rsidRDefault="00160418" w:rsidP="001D2CCE">
            <w:pPr>
              <w:spacing w:line="276" w:lineRule="auto"/>
              <w:ind w:firstLine="0"/>
              <w:jc w:val="center"/>
              <w:rPr>
                <w:rFonts w:eastAsia="Times New Roman" w:cs="Calibri"/>
                <w:sz w:val="24"/>
                <w:szCs w:val="24"/>
              </w:rPr>
            </w:pPr>
            <w:r w:rsidRPr="001D2CCE">
              <w:rPr>
                <w:rFonts w:eastAsia="Times New Roman" w:cs="Calibri"/>
                <w:sz w:val="24"/>
                <w:szCs w:val="24"/>
              </w:rPr>
              <w:t>2.0</w:t>
            </w:r>
          </w:p>
        </w:tc>
        <w:tc>
          <w:tcPr>
            <w:tcW w:w="1840" w:type="dxa"/>
            <w:tcBorders>
              <w:top w:val="nil"/>
              <w:left w:val="single" w:sz="4" w:space="0" w:color="auto"/>
              <w:bottom w:val="single" w:sz="4" w:space="0" w:color="000000"/>
              <w:right w:val="single" w:sz="4" w:space="0" w:color="auto"/>
            </w:tcBorders>
            <w:shd w:val="clear" w:color="auto" w:fill="FFFFFF" w:themeFill="background1"/>
          </w:tcPr>
          <w:p w:rsidR="00160418" w:rsidRPr="001D2CCE" w:rsidRDefault="00160418" w:rsidP="001D2CCE">
            <w:pPr>
              <w:spacing w:line="276" w:lineRule="auto"/>
              <w:ind w:firstLine="0"/>
              <w:jc w:val="center"/>
              <w:rPr>
                <w:rFonts w:eastAsia="Times New Roman" w:cs="Calibri"/>
                <w:sz w:val="24"/>
                <w:szCs w:val="24"/>
              </w:rPr>
            </w:pPr>
            <w:r w:rsidRPr="001D2CCE">
              <w:rPr>
                <w:rFonts w:eastAsia="Times New Roman" w:cs="Calibri"/>
                <w:sz w:val="24"/>
                <w:szCs w:val="24"/>
              </w:rPr>
              <w:t>3</w:t>
            </w:r>
          </w:p>
        </w:tc>
      </w:tr>
      <w:tr w:rsidR="00160418" w:rsidRPr="001D2CCE" w:rsidTr="00D44F74">
        <w:trPr>
          <w:trHeight w:val="20"/>
          <w:jc w:val="center"/>
        </w:trPr>
        <w:tc>
          <w:tcPr>
            <w:tcW w:w="2943" w:type="dxa"/>
            <w:gridSpan w:val="2"/>
            <w:tcBorders>
              <w:top w:val="nil"/>
              <w:left w:val="single" w:sz="4" w:space="0" w:color="auto"/>
              <w:bottom w:val="single" w:sz="4" w:space="0" w:color="auto"/>
              <w:right w:val="single" w:sz="4" w:space="0" w:color="auto"/>
            </w:tcBorders>
            <w:shd w:val="clear" w:color="auto" w:fill="auto"/>
            <w:noWrap/>
            <w:vAlign w:val="center"/>
            <w:hideMark/>
          </w:tcPr>
          <w:p w:rsidR="00160418" w:rsidRPr="001D2CCE" w:rsidRDefault="00160418" w:rsidP="001D2CCE">
            <w:pPr>
              <w:pStyle w:val="ListParagraph"/>
              <w:numPr>
                <w:ilvl w:val="0"/>
                <w:numId w:val="18"/>
              </w:numPr>
              <w:spacing w:line="276" w:lineRule="auto"/>
              <w:jc w:val="left"/>
              <w:rPr>
                <w:rFonts w:eastAsia="Times New Roman" w:cs="Calibri"/>
                <w:sz w:val="24"/>
                <w:szCs w:val="24"/>
              </w:rPr>
            </w:pPr>
            <w:proofErr w:type="spellStart"/>
            <w:r w:rsidRPr="001D2CCE">
              <w:rPr>
                <w:rFonts w:eastAsia="Times New Roman" w:cs="Calibri"/>
                <w:sz w:val="24"/>
                <w:szCs w:val="24"/>
              </w:rPr>
              <w:t>Յաղդան</w:t>
            </w:r>
            <w:proofErr w:type="spellEnd"/>
          </w:p>
        </w:tc>
        <w:tc>
          <w:tcPr>
            <w:tcW w:w="2735" w:type="dxa"/>
            <w:tcBorders>
              <w:top w:val="nil"/>
              <w:left w:val="nil"/>
              <w:bottom w:val="single" w:sz="4" w:space="0" w:color="auto"/>
              <w:right w:val="single" w:sz="4" w:space="0" w:color="auto"/>
            </w:tcBorders>
            <w:shd w:val="clear" w:color="auto" w:fill="auto"/>
            <w:noWrap/>
            <w:vAlign w:val="center"/>
            <w:hideMark/>
          </w:tcPr>
          <w:p w:rsidR="00160418" w:rsidRPr="001D2CCE" w:rsidRDefault="00160418" w:rsidP="001D2CCE">
            <w:pPr>
              <w:spacing w:line="276" w:lineRule="auto"/>
              <w:ind w:firstLine="0"/>
              <w:jc w:val="center"/>
              <w:rPr>
                <w:rFonts w:cs="Calibri"/>
                <w:sz w:val="24"/>
                <w:szCs w:val="24"/>
              </w:rPr>
            </w:pPr>
            <w:r w:rsidRPr="001D2CCE">
              <w:rPr>
                <w:rFonts w:cs="Calibri"/>
                <w:sz w:val="24"/>
                <w:szCs w:val="24"/>
              </w:rPr>
              <w:t>5</w:t>
            </w:r>
          </w:p>
        </w:tc>
        <w:tc>
          <w:tcPr>
            <w:tcW w:w="3215" w:type="dxa"/>
            <w:gridSpan w:val="2"/>
            <w:tcBorders>
              <w:top w:val="nil"/>
              <w:left w:val="single" w:sz="4" w:space="0" w:color="auto"/>
              <w:bottom w:val="single" w:sz="4" w:space="0" w:color="000000"/>
              <w:right w:val="single" w:sz="4" w:space="0" w:color="auto"/>
            </w:tcBorders>
            <w:shd w:val="clear" w:color="auto" w:fill="FFFFFF" w:themeFill="background1"/>
            <w:vAlign w:val="center"/>
            <w:hideMark/>
          </w:tcPr>
          <w:p w:rsidR="00160418" w:rsidRPr="001D2CCE" w:rsidRDefault="00160418" w:rsidP="001D2CCE">
            <w:pPr>
              <w:spacing w:line="276" w:lineRule="auto"/>
              <w:ind w:firstLine="0"/>
              <w:jc w:val="center"/>
              <w:rPr>
                <w:rFonts w:eastAsia="Times New Roman" w:cs="Calibri"/>
                <w:sz w:val="24"/>
                <w:szCs w:val="24"/>
              </w:rPr>
            </w:pPr>
            <w:r w:rsidRPr="001D2CCE">
              <w:rPr>
                <w:rFonts w:eastAsia="Times New Roman" w:cs="Calibri"/>
                <w:sz w:val="24"/>
                <w:szCs w:val="24"/>
              </w:rPr>
              <w:t>3.0</w:t>
            </w:r>
          </w:p>
        </w:tc>
        <w:tc>
          <w:tcPr>
            <w:tcW w:w="1840" w:type="dxa"/>
            <w:tcBorders>
              <w:top w:val="nil"/>
              <w:left w:val="single" w:sz="4" w:space="0" w:color="auto"/>
              <w:bottom w:val="single" w:sz="4" w:space="0" w:color="000000"/>
              <w:right w:val="single" w:sz="4" w:space="0" w:color="auto"/>
            </w:tcBorders>
            <w:shd w:val="clear" w:color="auto" w:fill="FFFFFF" w:themeFill="background1"/>
          </w:tcPr>
          <w:p w:rsidR="00160418" w:rsidRPr="001D2CCE" w:rsidRDefault="00160418" w:rsidP="001D2CCE">
            <w:pPr>
              <w:spacing w:line="276" w:lineRule="auto"/>
              <w:ind w:firstLine="0"/>
              <w:jc w:val="center"/>
              <w:rPr>
                <w:rFonts w:eastAsia="Times New Roman" w:cs="Calibri"/>
                <w:sz w:val="24"/>
                <w:szCs w:val="24"/>
              </w:rPr>
            </w:pPr>
            <w:r w:rsidRPr="001D2CCE">
              <w:rPr>
                <w:rFonts w:eastAsia="Times New Roman" w:cs="Calibri"/>
                <w:sz w:val="24"/>
                <w:szCs w:val="24"/>
              </w:rPr>
              <w:t>-</w:t>
            </w:r>
          </w:p>
        </w:tc>
      </w:tr>
      <w:tr w:rsidR="00160418" w:rsidRPr="001D2CCE" w:rsidTr="00D44F74">
        <w:trPr>
          <w:trHeight w:val="20"/>
          <w:jc w:val="center"/>
        </w:trPr>
        <w:tc>
          <w:tcPr>
            <w:tcW w:w="2943" w:type="dxa"/>
            <w:gridSpan w:val="2"/>
            <w:tcBorders>
              <w:top w:val="nil"/>
              <w:left w:val="single" w:sz="4" w:space="0" w:color="auto"/>
              <w:bottom w:val="single" w:sz="4" w:space="0" w:color="auto"/>
              <w:right w:val="single" w:sz="4" w:space="0" w:color="auto"/>
            </w:tcBorders>
            <w:shd w:val="clear" w:color="auto" w:fill="auto"/>
            <w:noWrap/>
            <w:vAlign w:val="center"/>
            <w:hideMark/>
          </w:tcPr>
          <w:p w:rsidR="00160418" w:rsidRPr="001D2CCE" w:rsidRDefault="00160418" w:rsidP="001D2CCE">
            <w:pPr>
              <w:pStyle w:val="ListParagraph"/>
              <w:numPr>
                <w:ilvl w:val="0"/>
                <w:numId w:val="18"/>
              </w:numPr>
              <w:spacing w:line="276" w:lineRule="auto"/>
              <w:jc w:val="left"/>
              <w:rPr>
                <w:rFonts w:eastAsia="Times New Roman" w:cs="Calibri"/>
                <w:sz w:val="24"/>
                <w:szCs w:val="24"/>
              </w:rPr>
            </w:pPr>
            <w:proofErr w:type="spellStart"/>
            <w:r w:rsidRPr="001D2CCE">
              <w:rPr>
                <w:rFonts w:eastAsia="Times New Roman" w:cs="Calibri"/>
                <w:sz w:val="24"/>
                <w:szCs w:val="24"/>
              </w:rPr>
              <w:t>Սվերդլով</w:t>
            </w:r>
            <w:proofErr w:type="spellEnd"/>
          </w:p>
        </w:tc>
        <w:tc>
          <w:tcPr>
            <w:tcW w:w="2735" w:type="dxa"/>
            <w:tcBorders>
              <w:top w:val="nil"/>
              <w:left w:val="nil"/>
              <w:bottom w:val="single" w:sz="4" w:space="0" w:color="auto"/>
              <w:right w:val="single" w:sz="4" w:space="0" w:color="auto"/>
            </w:tcBorders>
            <w:shd w:val="clear" w:color="auto" w:fill="auto"/>
            <w:noWrap/>
            <w:vAlign w:val="center"/>
            <w:hideMark/>
          </w:tcPr>
          <w:p w:rsidR="00160418" w:rsidRPr="001D2CCE" w:rsidRDefault="00160418" w:rsidP="001D2CCE">
            <w:pPr>
              <w:spacing w:line="276" w:lineRule="auto"/>
              <w:ind w:firstLine="0"/>
              <w:jc w:val="center"/>
              <w:rPr>
                <w:rFonts w:cs="Calibri"/>
                <w:sz w:val="24"/>
                <w:szCs w:val="24"/>
              </w:rPr>
            </w:pPr>
            <w:r w:rsidRPr="001D2CCE">
              <w:rPr>
                <w:rFonts w:cs="Calibri"/>
                <w:sz w:val="24"/>
                <w:szCs w:val="24"/>
              </w:rPr>
              <w:t>6</w:t>
            </w:r>
          </w:p>
        </w:tc>
        <w:tc>
          <w:tcPr>
            <w:tcW w:w="3215" w:type="dxa"/>
            <w:gridSpan w:val="2"/>
            <w:tcBorders>
              <w:top w:val="nil"/>
              <w:left w:val="single" w:sz="4" w:space="0" w:color="auto"/>
              <w:bottom w:val="single" w:sz="4" w:space="0" w:color="000000"/>
              <w:right w:val="single" w:sz="4" w:space="0" w:color="auto"/>
            </w:tcBorders>
            <w:shd w:val="clear" w:color="auto" w:fill="FFFFFF" w:themeFill="background1"/>
            <w:vAlign w:val="center"/>
            <w:hideMark/>
          </w:tcPr>
          <w:p w:rsidR="00160418" w:rsidRPr="001D2CCE" w:rsidRDefault="00160418" w:rsidP="001D2CCE">
            <w:pPr>
              <w:spacing w:line="276" w:lineRule="auto"/>
              <w:ind w:firstLine="0"/>
              <w:jc w:val="center"/>
              <w:rPr>
                <w:rFonts w:eastAsia="Times New Roman" w:cs="Calibri"/>
                <w:sz w:val="24"/>
                <w:szCs w:val="24"/>
              </w:rPr>
            </w:pPr>
            <w:r w:rsidRPr="001D2CCE">
              <w:rPr>
                <w:rFonts w:eastAsia="Times New Roman" w:cs="Calibri"/>
                <w:sz w:val="24"/>
                <w:szCs w:val="24"/>
              </w:rPr>
              <w:t>3.5</w:t>
            </w:r>
          </w:p>
        </w:tc>
        <w:tc>
          <w:tcPr>
            <w:tcW w:w="1840" w:type="dxa"/>
            <w:tcBorders>
              <w:top w:val="nil"/>
              <w:left w:val="single" w:sz="4" w:space="0" w:color="auto"/>
              <w:bottom w:val="single" w:sz="4" w:space="0" w:color="000000"/>
              <w:right w:val="single" w:sz="4" w:space="0" w:color="auto"/>
            </w:tcBorders>
            <w:shd w:val="clear" w:color="auto" w:fill="FFFFFF" w:themeFill="background1"/>
          </w:tcPr>
          <w:p w:rsidR="00160418" w:rsidRPr="001D2CCE" w:rsidRDefault="00160418" w:rsidP="001D2CCE">
            <w:pPr>
              <w:spacing w:line="276" w:lineRule="auto"/>
              <w:ind w:firstLine="0"/>
              <w:jc w:val="center"/>
              <w:rPr>
                <w:rFonts w:eastAsia="Times New Roman" w:cs="Calibri"/>
                <w:sz w:val="24"/>
                <w:szCs w:val="24"/>
              </w:rPr>
            </w:pPr>
            <w:r w:rsidRPr="001D2CCE">
              <w:rPr>
                <w:rFonts w:eastAsia="Times New Roman" w:cs="Calibri"/>
                <w:sz w:val="24"/>
                <w:szCs w:val="24"/>
              </w:rPr>
              <w:t>-</w:t>
            </w:r>
          </w:p>
        </w:tc>
      </w:tr>
      <w:tr w:rsidR="00160418" w:rsidRPr="001D2CCE" w:rsidTr="00D44F74">
        <w:trPr>
          <w:trHeight w:val="20"/>
          <w:jc w:val="center"/>
        </w:trPr>
        <w:tc>
          <w:tcPr>
            <w:tcW w:w="2943" w:type="dxa"/>
            <w:gridSpan w:val="2"/>
            <w:tcBorders>
              <w:top w:val="nil"/>
              <w:left w:val="single" w:sz="4" w:space="0" w:color="auto"/>
              <w:bottom w:val="single" w:sz="4" w:space="0" w:color="auto"/>
              <w:right w:val="single" w:sz="4" w:space="0" w:color="auto"/>
            </w:tcBorders>
            <w:shd w:val="clear" w:color="auto" w:fill="auto"/>
            <w:noWrap/>
            <w:vAlign w:val="center"/>
            <w:hideMark/>
          </w:tcPr>
          <w:p w:rsidR="00160418" w:rsidRPr="001D2CCE" w:rsidRDefault="00160418" w:rsidP="001D2CCE">
            <w:pPr>
              <w:pStyle w:val="ListParagraph"/>
              <w:numPr>
                <w:ilvl w:val="0"/>
                <w:numId w:val="18"/>
              </w:numPr>
              <w:spacing w:line="276" w:lineRule="auto"/>
              <w:jc w:val="left"/>
              <w:rPr>
                <w:rFonts w:eastAsia="Times New Roman" w:cs="Calibri"/>
                <w:sz w:val="24"/>
                <w:szCs w:val="24"/>
              </w:rPr>
            </w:pPr>
            <w:proofErr w:type="spellStart"/>
            <w:r w:rsidRPr="001D2CCE">
              <w:rPr>
                <w:rFonts w:eastAsia="Times New Roman" w:cs="Calibri"/>
                <w:sz w:val="24"/>
                <w:szCs w:val="24"/>
              </w:rPr>
              <w:t>Ուռուտ</w:t>
            </w:r>
            <w:proofErr w:type="spellEnd"/>
          </w:p>
        </w:tc>
        <w:tc>
          <w:tcPr>
            <w:tcW w:w="2735" w:type="dxa"/>
            <w:tcBorders>
              <w:top w:val="nil"/>
              <w:left w:val="nil"/>
              <w:bottom w:val="single" w:sz="4" w:space="0" w:color="auto"/>
              <w:right w:val="single" w:sz="4" w:space="0" w:color="auto"/>
            </w:tcBorders>
            <w:shd w:val="clear" w:color="auto" w:fill="auto"/>
            <w:noWrap/>
            <w:vAlign w:val="center"/>
            <w:hideMark/>
          </w:tcPr>
          <w:p w:rsidR="00160418" w:rsidRPr="001D2CCE" w:rsidRDefault="00160418" w:rsidP="001D2CCE">
            <w:pPr>
              <w:spacing w:line="276" w:lineRule="auto"/>
              <w:ind w:firstLine="0"/>
              <w:jc w:val="center"/>
              <w:rPr>
                <w:rFonts w:cs="Calibri"/>
                <w:sz w:val="24"/>
                <w:szCs w:val="24"/>
              </w:rPr>
            </w:pPr>
            <w:r w:rsidRPr="001D2CCE">
              <w:rPr>
                <w:rFonts w:cs="Calibri"/>
                <w:sz w:val="24"/>
                <w:szCs w:val="24"/>
              </w:rPr>
              <w:t>8</w:t>
            </w:r>
          </w:p>
        </w:tc>
        <w:tc>
          <w:tcPr>
            <w:tcW w:w="3215" w:type="dxa"/>
            <w:gridSpan w:val="2"/>
            <w:tcBorders>
              <w:top w:val="nil"/>
              <w:left w:val="single" w:sz="4" w:space="0" w:color="auto"/>
              <w:bottom w:val="single" w:sz="4" w:space="0" w:color="000000"/>
              <w:right w:val="single" w:sz="4" w:space="0" w:color="auto"/>
            </w:tcBorders>
            <w:shd w:val="clear" w:color="auto" w:fill="FFFFFF" w:themeFill="background1"/>
            <w:vAlign w:val="center"/>
            <w:hideMark/>
          </w:tcPr>
          <w:p w:rsidR="00160418" w:rsidRPr="001D2CCE" w:rsidRDefault="00160418" w:rsidP="001D2CCE">
            <w:pPr>
              <w:spacing w:line="276" w:lineRule="auto"/>
              <w:ind w:firstLine="0"/>
              <w:jc w:val="center"/>
              <w:rPr>
                <w:rFonts w:eastAsia="Times New Roman" w:cs="Calibri"/>
                <w:sz w:val="24"/>
                <w:szCs w:val="24"/>
              </w:rPr>
            </w:pPr>
            <w:r w:rsidRPr="001D2CCE">
              <w:rPr>
                <w:rFonts w:eastAsia="Times New Roman" w:cs="Calibri"/>
                <w:sz w:val="24"/>
                <w:szCs w:val="24"/>
              </w:rPr>
              <w:t>3.5</w:t>
            </w:r>
          </w:p>
        </w:tc>
        <w:tc>
          <w:tcPr>
            <w:tcW w:w="1840" w:type="dxa"/>
            <w:tcBorders>
              <w:top w:val="nil"/>
              <w:left w:val="single" w:sz="4" w:space="0" w:color="auto"/>
              <w:bottom w:val="single" w:sz="4" w:space="0" w:color="000000"/>
              <w:right w:val="single" w:sz="4" w:space="0" w:color="auto"/>
            </w:tcBorders>
            <w:shd w:val="clear" w:color="auto" w:fill="FFFFFF" w:themeFill="background1"/>
          </w:tcPr>
          <w:p w:rsidR="00160418" w:rsidRPr="001D2CCE" w:rsidRDefault="00160418" w:rsidP="001D2CCE">
            <w:pPr>
              <w:spacing w:line="276" w:lineRule="auto"/>
              <w:ind w:firstLine="0"/>
              <w:jc w:val="center"/>
              <w:rPr>
                <w:rFonts w:eastAsia="Times New Roman" w:cs="Calibri"/>
                <w:sz w:val="24"/>
                <w:szCs w:val="24"/>
              </w:rPr>
            </w:pPr>
            <w:r w:rsidRPr="001D2CCE">
              <w:rPr>
                <w:rFonts w:eastAsia="Times New Roman" w:cs="Calibri"/>
                <w:sz w:val="24"/>
                <w:szCs w:val="24"/>
              </w:rPr>
              <w:t>2</w:t>
            </w:r>
          </w:p>
        </w:tc>
      </w:tr>
      <w:tr w:rsidR="00160418" w:rsidRPr="001D2CCE" w:rsidTr="00D44F74">
        <w:trPr>
          <w:trHeight w:val="20"/>
          <w:jc w:val="center"/>
        </w:trPr>
        <w:tc>
          <w:tcPr>
            <w:tcW w:w="2943" w:type="dxa"/>
            <w:gridSpan w:val="2"/>
            <w:tcBorders>
              <w:top w:val="nil"/>
              <w:left w:val="single" w:sz="4" w:space="0" w:color="auto"/>
              <w:bottom w:val="single" w:sz="4" w:space="0" w:color="auto"/>
              <w:right w:val="single" w:sz="4" w:space="0" w:color="auto"/>
            </w:tcBorders>
            <w:shd w:val="clear" w:color="auto" w:fill="auto"/>
            <w:noWrap/>
            <w:vAlign w:val="center"/>
            <w:hideMark/>
          </w:tcPr>
          <w:p w:rsidR="00160418" w:rsidRPr="001D2CCE" w:rsidRDefault="00160418" w:rsidP="001D2CCE">
            <w:pPr>
              <w:spacing w:line="276" w:lineRule="auto"/>
              <w:ind w:firstLine="0"/>
              <w:jc w:val="left"/>
              <w:rPr>
                <w:rFonts w:eastAsia="Times New Roman" w:cs="Calibri"/>
                <w:b/>
                <w:sz w:val="24"/>
                <w:szCs w:val="24"/>
              </w:rPr>
            </w:pPr>
            <w:r w:rsidRPr="001D2CCE">
              <w:rPr>
                <w:rFonts w:ascii="Calibri" w:eastAsia="Times New Roman" w:hAnsi="Calibri" w:cs="Calibri"/>
                <w:b/>
                <w:sz w:val="24"/>
                <w:szCs w:val="24"/>
              </w:rPr>
              <w:t> </w:t>
            </w:r>
          </w:p>
        </w:tc>
        <w:tc>
          <w:tcPr>
            <w:tcW w:w="2735" w:type="dxa"/>
            <w:tcBorders>
              <w:top w:val="nil"/>
              <w:left w:val="nil"/>
              <w:bottom w:val="single" w:sz="4" w:space="0" w:color="auto"/>
              <w:right w:val="single" w:sz="4" w:space="0" w:color="auto"/>
            </w:tcBorders>
            <w:shd w:val="clear" w:color="auto" w:fill="auto"/>
            <w:noWrap/>
            <w:vAlign w:val="bottom"/>
            <w:hideMark/>
          </w:tcPr>
          <w:p w:rsidR="00160418" w:rsidRPr="001D2CCE" w:rsidRDefault="00160418" w:rsidP="001D2CCE">
            <w:pPr>
              <w:spacing w:line="276" w:lineRule="auto"/>
              <w:ind w:firstLine="0"/>
              <w:jc w:val="center"/>
              <w:rPr>
                <w:rFonts w:eastAsia="Times New Roman" w:cs="Calibri"/>
                <w:b/>
                <w:sz w:val="24"/>
                <w:szCs w:val="24"/>
                <w:lang w:val="hy-AM"/>
              </w:rPr>
            </w:pPr>
            <w:r w:rsidRPr="001D2CCE">
              <w:rPr>
                <w:rFonts w:eastAsia="Times New Roman" w:cs="Calibri"/>
                <w:b/>
                <w:sz w:val="24"/>
                <w:szCs w:val="24"/>
              </w:rPr>
              <w:t>4</w:t>
            </w:r>
            <w:r w:rsidRPr="001D2CCE">
              <w:rPr>
                <w:rFonts w:eastAsia="Times New Roman" w:cs="Calibri"/>
                <w:b/>
                <w:sz w:val="24"/>
                <w:szCs w:val="24"/>
                <w:lang w:val="hy-AM"/>
              </w:rPr>
              <w:t>9,5</w:t>
            </w:r>
          </w:p>
        </w:tc>
        <w:tc>
          <w:tcPr>
            <w:tcW w:w="3215" w:type="dxa"/>
            <w:gridSpan w:val="2"/>
            <w:tcBorders>
              <w:top w:val="nil"/>
              <w:left w:val="nil"/>
              <w:bottom w:val="single" w:sz="4" w:space="0" w:color="auto"/>
              <w:right w:val="single" w:sz="4" w:space="0" w:color="auto"/>
            </w:tcBorders>
            <w:shd w:val="clear" w:color="auto" w:fill="FFFFFF" w:themeFill="background1"/>
            <w:noWrap/>
            <w:vAlign w:val="center"/>
            <w:hideMark/>
          </w:tcPr>
          <w:p w:rsidR="00160418" w:rsidRPr="001D2CCE" w:rsidRDefault="00160418" w:rsidP="001D2CCE">
            <w:pPr>
              <w:spacing w:line="276" w:lineRule="auto"/>
              <w:ind w:firstLine="0"/>
              <w:jc w:val="center"/>
              <w:rPr>
                <w:rFonts w:eastAsia="Times New Roman" w:cs="Calibri"/>
                <w:b/>
                <w:sz w:val="24"/>
                <w:szCs w:val="24"/>
              </w:rPr>
            </w:pPr>
            <w:r w:rsidRPr="001D2CCE">
              <w:rPr>
                <w:rFonts w:eastAsia="Times New Roman" w:cs="Calibri"/>
                <w:b/>
                <w:sz w:val="24"/>
                <w:szCs w:val="24"/>
              </w:rPr>
              <w:t>47.5</w:t>
            </w:r>
          </w:p>
        </w:tc>
        <w:tc>
          <w:tcPr>
            <w:tcW w:w="1840" w:type="dxa"/>
            <w:tcBorders>
              <w:top w:val="nil"/>
              <w:left w:val="nil"/>
              <w:bottom w:val="single" w:sz="4" w:space="0" w:color="auto"/>
              <w:right w:val="single" w:sz="4" w:space="0" w:color="auto"/>
            </w:tcBorders>
            <w:shd w:val="clear" w:color="auto" w:fill="FFFFFF" w:themeFill="background1"/>
          </w:tcPr>
          <w:p w:rsidR="00160418" w:rsidRPr="001D2CCE" w:rsidRDefault="00160418" w:rsidP="001D2CCE">
            <w:pPr>
              <w:spacing w:line="276" w:lineRule="auto"/>
              <w:ind w:firstLine="0"/>
              <w:jc w:val="center"/>
              <w:rPr>
                <w:rFonts w:eastAsia="Times New Roman" w:cs="Calibri"/>
                <w:b/>
                <w:sz w:val="24"/>
                <w:szCs w:val="24"/>
              </w:rPr>
            </w:pPr>
            <w:r w:rsidRPr="001D2CCE">
              <w:rPr>
                <w:rFonts w:eastAsia="Times New Roman" w:cs="Calibri"/>
                <w:b/>
                <w:sz w:val="24"/>
                <w:szCs w:val="24"/>
              </w:rPr>
              <w:t>15</w:t>
            </w:r>
          </w:p>
        </w:tc>
      </w:tr>
    </w:tbl>
    <w:p w:rsidR="00160418" w:rsidRPr="001D2CCE" w:rsidRDefault="00160418" w:rsidP="001D2CCE">
      <w:pPr>
        <w:spacing w:before="240" w:line="276" w:lineRule="auto"/>
        <w:ind w:firstLine="0"/>
        <w:jc w:val="center"/>
        <w:rPr>
          <w:b/>
          <w:sz w:val="24"/>
          <w:szCs w:val="24"/>
        </w:rPr>
      </w:pPr>
      <w:proofErr w:type="spellStart"/>
      <w:r w:rsidRPr="001D2CCE">
        <w:rPr>
          <w:b/>
          <w:sz w:val="24"/>
          <w:szCs w:val="24"/>
        </w:rPr>
        <w:t>Կապիտալ</w:t>
      </w:r>
      <w:proofErr w:type="spellEnd"/>
      <w:r w:rsidRPr="001D2CCE">
        <w:rPr>
          <w:b/>
          <w:sz w:val="24"/>
          <w:szCs w:val="24"/>
        </w:rPr>
        <w:t xml:space="preserve"> </w:t>
      </w:r>
      <w:proofErr w:type="spellStart"/>
      <w:r w:rsidRPr="001D2CCE">
        <w:rPr>
          <w:b/>
          <w:sz w:val="24"/>
          <w:szCs w:val="24"/>
        </w:rPr>
        <w:t>ծրագրեր</w:t>
      </w:r>
      <w:proofErr w:type="spellEnd"/>
    </w:p>
    <w:tbl>
      <w:tblPr>
        <w:tblStyle w:val="TableGrid"/>
        <w:tblW w:w="0" w:type="auto"/>
        <w:tblLook w:val="04A0"/>
      </w:tblPr>
      <w:tblGrid>
        <w:gridCol w:w="5082"/>
        <w:gridCol w:w="5114"/>
      </w:tblGrid>
      <w:tr w:rsidR="00160418" w:rsidRPr="001D2CCE" w:rsidTr="00D44F74">
        <w:tc>
          <w:tcPr>
            <w:tcW w:w="5082" w:type="dxa"/>
            <w:vAlign w:val="center"/>
          </w:tcPr>
          <w:p w:rsidR="00160418" w:rsidRPr="001D2CCE" w:rsidRDefault="00160418" w:rsidP="001D2CCE">
            <w:pPr>
              <w:spacing w:line="276" w:lineRule="auto"/>
              <w:ind w:firstLine="0"/>
              <w:jc w:val="center"/>
              <w:rPr>
                <w:b/>
                <w:sz w:val="24"/>
                <w:szCs w:val="24"/>
              </w:rPr>
            </w:pPr>
            <w:r w:rsidRPr="001D2CCE">
              <w:rPr>
                <w:b/>
                <w:sz w:val="24"/>
                <w:szCs w:val="24"/>
              </w:rPr>
              <w:t>Մինչև խոշորացումը</w:t>
            </w:r>
          </w:p>
        </w:tc>
        <w:tc>
          <w:tcPr>
            <w:tcW w:w="5114" w:type="dxa"/>
            <w:vAlign w:val="center"/>
          </w:tcPr>
          <w:p w:rsidR="00160418" w:rsidRPr="001D2CCE" w:rsidRDefault="00160418" w:rsidP="001D2CCE">
            <w:pPr>
              <w:spacing w:line="276" w:lineRule="auto"/>
              <w:ind w:firstLine="0"/>
              <w:jc w:val="center"/>
              <w:rPr>
                <w:b/>
                <w:sz w:val="24"/>
                <w:szCs w:val="24"/>
              </w:rPr>
            </w:pPr>
            <w:r w:rsidRPr="001D2CCE">
              <w:rPr>
                <w:b/>
                <w:sz w:val="24"/>
                <w:szCs w:val="24"/>
              </w:rPr>
              <w:t>Խոշորացումից հետո</w:t>
            </w:r>
          </w:p>
        </w:tc>
      </w:tr>
      <w:tr w:rsidR="00160418" w:rsidRPr="001D2CCE" w:rsidTr="00D44F74">
        <w:tc>
          <w:tcPr>
            <w:tcW w:w="5082" w:type="dxa"/>
          </w:tcPr>
          <w:p w:rsidR="00160418" w:rsidRPr="001D2CCE" w:rsidRDefault="00160418" w:rsidP="001D2CCE">
            <w:pPr>
              <w:spacing w:line="276" w:lineRule="auto"/>
              <w:rPr>
                <w:sz w:val="24"/>
                <w:szCs w:val="24"/>
              </w:rPr>
            </w:pPr>
          </w:p>
        </w:tc>
        <w:tc>
          <w:tcPr>
            <w:tcW w:w="5114" w:type="dxa"/>
          </w:tcPr>
          <w:p w:rsidR="00160418" w:rsidRPr="001D2CCE" w:rsidRDefault="00160418" w:rsidP="001D2CCE">
            <w:pPr>
              <w:tabs>
                <w:tab w:val="left" w:pos="1185"/>
                <w:tab w:val="center" w:pos="2449"/>
              </w:tabs>
              <w:spacing w:line="276" w:lineRule="auto"/>
              <w:ind w:firstLine="0"/>
              <w:jc w:val="center"/>
              <w:rPr>
                <w:sz w:val="24"/>
                <w:szCs w:val="24"/>
                <w:lang w:val="hy-AM"/>
              </w:rPr>
            </w:pPr>
            <w:r w:rsidRPr="001D2CCE">
              <w:rPr>
                <w:sz w:val="24"/>
                <w:szCs w:val="24"/>
                <w:lang w:val="hy-AM"/>
              </w:rPr>
              <w:t>-</w:t>
            </w:r>
          </w:p>
        </w:tc>
      </w:tr>
    </w:tbl>
    <w:p w:rsidR="00160418" w:rsidRPr="001D2CCE" w:rsidRDefault="00160418" w:rsidP="001D2CCE">
      <w:pPr>
        <w:spacing w:line="276" w:lineRule="auto"/>
        <w:ind w:firstLine="0"/>
        <w:jc w:val="left"/>
        <w:rPr>
          <w:b/>
          <w:color w:val="FF0000"/>
          <w:sz w:val="24"/>
          <w:szCs w:val="24"/>
          <w:lang w:val="hy-AM"/>
        </w:rPr>
      </w:pPr>
    </w:p>
    <w:p w:rsidR="00160418" w:rsidRPr="001D2CCE" w:rsidRDefault="00160418" w:rsidP="001D2CCE">
      <w:pPr>
        <w:spacing w:line="276" w:lineRule="auto"/>
        <w:ind w:firstLine="0"/>
        <w:jc w:val="left"/>
        <w:rPr>
          <w:b/>
          <w:color w:val="FF0000"/>
          <w:sz w:val="24"/>
          <w:szCs w:val="24"/>
          <w:lang w:val="hy-AM"/>
        </w:rPr>
      </w:pPr>
    </w:p>
    <w:p w:rsidR="00C26DD8" w:rsidRPr="001D2CCE" w:rsidRDefault="00C26DD8" w:rsidP="001D2CCE">
      <w:pPr>
        <w:spacing w:line="276" w:lineRule="auto"/>
        <w:ind w:firstLine="567"/>
        <w:jc w:val="both"/>
        <w:rPr>
          <w:color w:val="000000" w:themeColor="text1"/>
          <w:sz w:val="24"/>
          <w:szCs w:val="24"/>
          <w:lang w:val="hy-AM"/>
        </w:rPr>
      </w:pPr>
    </w:p>
    <w:sectPr w:rsidR="00C26DD8" w:rsidRPr="001D2CCE" w:rsidSect="00160418">
      <w:pgSz w:w="12240" w:h="15840"/>
      <w:pgMar w:top="284" w:right="776" w:bottom="993" w:left="108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A80718"/>
    <w:multiLevelType w:val="hybridMultilevel"/>
    <w:tmpl w:val="97368D4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E82287A"/>
    <w:multiLevelType w:val="hybridMultilevel"/>
    <w:tmpl w:val="0BD8B2BC"/>
    <w:lvl w:ilvl="0" w:tplc="04190011">
      <w:start w:val="1"/>
      <w:numFmt w:val="decimal"/>
      <w:lvlText w:val="%1)"/>
      <w:lvlJc w:val="left"/>
      <w:pPr>
        <w:ind w:left="795" w:hanging="360"/>
      </w:p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2">
    <w:nsid w:val="1EA251ED"/>
    <w:multiLevelType w:val="hybridMultilevel"/>
    <w:tmpl w:val="34B45A66"/>
    <w:lvl w:ilvl="0" w:tplc="4E520B7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FA24FFB"/>
    <w:multiLevelType w:val="hybridMultilevel"/>
    <w:tmpl w:val="584E3722"/>
    <w:lvl w:ilvl="0" w:tplc="EB18AEB8">
      <w:start w:val="1"/>
      <w:numFmt w:val="decimal"/>
      <w:lvlText w:val="%1."/>
      <w:lvlJc w:val="left"/>
      <w:pPr>
        <w:ind w:left="1800" w:hanging="360"/>
      </w:pPr>
      <w:rPr>
        <w:rFonts w:cs="Sylfaen" w:hint="default"/>
        <w:b/>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4">
    <w:nsid w:val="25904C14"/>
    <w:multiLevelType w:val="hybridMultilevel"/>
    <w:tmpl w:val="C7488D5A"/>
    <w:lvl w:ilvl="0" w:tplc="B628A14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6373ABF"/>
    <w:multiLevelType w:val="hybridMultilevel"/>
    <w:tmpl w:val="CAF6CCB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8A32CA4"/>
    <w:multiLevelType w:val="hybridMultilevel"/>
    <w:tmpl w:val="776CFD7C"/>
    <w:lvl w:ilvl="0" w:tplc="CDAA9524">
      <w:start w:val="1"/>
      <w:numFmt w:val="decimal"/>
      <w:lvlText w:val="%1."/>
      <w:lvlJc w:val="left"/>
      <w:pPr>
        <w:ind w:left="360" w:hanging="360"/>
      </w:pPr>
      <w:rPr>
        <w:b/>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2F8B16D9"/>
    <w:multiLevelType w:val="hybridMultilevel"/>
    <w:tmpl w:val="CB5E77B0"/>
    <w:lvl w:ilvl="0" w:tplc="4CDAD736">
      <w:start w:val="1"/>
      <w:numFmt w:val="decimal"/>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8">
    <w:nsid w:val="383D2D5E"/>
    <w:multiLevelType w:val="hybridMultilevel"/>
    <w:tmpl w:val="3D3A6E1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
    <w:nsid w:val="43AB4164"/>
    <w:multiLevelType w:val="hybridMultilevel"/>
    <w:tmpl w:val="372AA6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8F81CDE"/>
    <w:multiLevelType w:val="hybridMultilevel"/>
    <w:tmpl w:val="3836BA0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9B556E0"/>
    <w:multiLevelType w:val="hybridMultilevel"/>
    <w:tmpl w:val="372AA664"/>
    <w:lvl w:ilvl="0" w:tplc="04190011">
      <w:start w:val="1"/>
      <w:numFmt w:val="decimal"/>
      <w:lvlText w:val="%1)"/>
      <w:lvlJc w:val="left"/>
      <w:pPr>
        <w:ind w:left="135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A683EE1"/>
    <w:multiLevelType w:val="hybridMultilevel"/>
    <w:tmpl w:val="8B18946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4B2C251D"/>
    <w:multiLevelType w:val="hybridMultilevel"/>
    <w:tmpl w:val="372AA6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2177A4C"/>
    <w:multiLevelType w:val="hybridMultilevel"/>
    <w:tmpl w:val="F8E05DD6"/>
    <w:lvl w:ilvl="0" w:tplc="7292D87E">
      <w:start w:val="1"/>
      <w:numFmt w:val="decimal"/>
      <w:lvlText w:val="%1."/>
      <w:lvlJc w:val="left"/>
      <w:pPr>
        <w:ind w:left="1185" w:hanging="360"/>
      </w:pPr>
      <w:rPr>
        <w:rFonts w:hint="default"/>
      </w:rPr>
    </w:lvl>
    <w:lvl w:ilvl="1" w:tplc="04190019" w:tentative="1">
      <w:start w:val="1"/>
      <w:numFmt w:val="lowerLetter"/>
      <w:lvlText w:val="%2."/>
      <w:lvlJc w:val="left"/>
      <w:pPr>
        <w:ind w:left="1905" w:hanging="360"/>
      </w:pPr>
    </w:lvl>
    <w:lvl w:ilvl="2" w:tplc="0419001B" w:tentative="1">
      <w:start w:val="1"/>
      <w:numFmt w:val="lowerRoman"/>
      <w:lvlText w:val="%3."/>
      <w:lvlJc w:val="right"/>
      <w:pPr>
        <w:ind w:left="2625" w:hanging="180"/>
      </w:pPr>
    </w:lvl>
    <w:lvl w:ilvl="3" w:tplc="0419000F" w:tentative="1">
      <w:start w:val="1"/>
      <w:numFmt w:val="decimal"/>
      <w:lvlText w:val="%4."/>
      <w:lvlJc w:val="left"/>
      <w:pPr>
        <w:ind w:left="3345" w:hanging="360"/>
      </w:pPr>
    </w:lvl>
    <w:lvl w:ilvl="4" w:tplc="04190019" w:tentative="1">
      <w:start w:val="1"/>
      <w:numFmt w:val="lowerLetter"/>
      <w:lvlText w:val="%5."/>
      <w:lvlJc w:val="left"/>
      <w:pPr>
        <w:ind w:left="4065" w:hanging="360"/>
      </w:pPr>
    </w:lvl>
    <w:lvl w:ilvl="5" w:tplc="0419001B" w:tentative="1">
      <w:start w:val="1"/>
      <w:numFmt w:val="lowerRoman"/>
      <w:lvlText w:val="%6."/>
      <w:lvlJc w:val="right"/>
      <w:pPr>
        <w:ind w:left="4785" w:hanging="180"/>
      </w:pPr>
    </w:lvl>
    <w:lvl w:ilvl="6" w:tplc="0419000F" w:tentative="1">
      <w:start w:val="1"/>
      <w:numFmt w:val="decimal"/>
      <w:lvlText w:val="%7."/>
      <w:lvlJc w:val="left"/>
      <w:pPr>
        <w:ind w:left="5505" w:hanging="360"/>
      </w:pPr>
    </w:lvl>
    <w:lvl w:ilvl="7" w:tplc="04190019" w:tentative="1">
      <w:start w:val="1"/>
      <w:numFmt w:val="lowerLetter"/>
      <w:lvlText w:val="%8."/>
      <w:lvlJc w:val="left"/>
      <w:pPr>
        <w:ind w:left="6225" w:hanging="360"/>
      </w:pPr>
    </w:lvl>
    <w:lvl w:ilvl="8" w:tplc="0419001B" w:tentative="1">
      <w:start w:val="1"/>
      <w:numFmt w:val="lowerRoman"/>
      <w:lvlText w:val="%9."/>
      <w:lvlJc w:val="right"/>
      <w:pPr>
        <w:ind w:left="6945" w:hanging="180"/>
      </w:pPr>
    </w:lvl>
  </w:abstractNum>
  <w:abstractNum w:abstractNumId="15">
    <w:nsid w:val="5F311C8D"/>
    <w:multiLevelType w:val="hybridMultilevel"/>
    <w:tmpl w:val="02329940"/>
    <w:lvl w:ilvl="0" w:tplc="CDAA9524">
      <w:start w:val="1"/>
      <w:numFmt w:val="decimal"/>
      <w:lvlText w:val="%1."/>
      <w:lvlJc w:val="left"/>
      <w:pPr>
        <w:ind w:left="1440" w:hanging="360"/>
      </w:pPr>
      <w:rPr>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14A7AF0"/>
    <w:multiLevelType w:val="hybridMultilevel"/>
    <w:tmpl w:val="4A78477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nsid w:val="78D01FBD"/>
    <w:multiLevelType w:val="hybridMultilevel"/>
    <w:tmpl w:val="136EB6D8"/>
    <w:lvl w:ilvl="0" w:tplc="CDAA9524">
      <w:start w:val="1"/>
      <w:numFmt w:val="decimal"/>
      <w:lvlText w:val="%1."/>
      <w:lvlJc w:val="left"/>
      <w:pPr>
        <w:ind w:left="1440" w:hanging="360"/>
      </w:pPr>
      <w:rPr>
        <w:b/>
      </w:r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17"/>
  </w:num>
  <w:num w:numId="2">
    <w:abstractNumId w:val="5"/>
  </w:num>
  <w:num w:numId="3">
    <w:abstractNumId w:val="4"/>
  </w:num>
  <w:num w:numId="4">
    <w:abstractNumId w:val="8"/>
  </w:num>
  <w:num w:numId="5">
    <w:abstractNumId w:val="16"/>
  </w:num>
  <w:num w:numId="6">
    <w:abstractNumId w:val="10"/>
  </w:num>
  <w:num w:numId="7">
    <w:abstractNumId w:val="1"/>
  </w:num>
  <w:num w:numId="8">
    <w:abstractNumId w:val="12"/>
  </w:num>
  <w:num w:numId="9">
    <w:abstractNumId w:val="0"/>
  </w:num>
  <w:num w:numId="10">
    <w:abstractNumId w:val="15"/>
  </w:num>
  <w:num w:numId="11">
    <w:abstractNumId w:val="6"/>
  </w:num>
  <w:num w:numId="12">
    <w:abstractNumId w:val="11"/>
  </w:num>
  <w:num w:numId="13">
    <w:abstractNumId w:val="13"/>
  </w:num>
  <w:num w:numId="14">
    <w:abstractNumId w:val="9"/>
  </w:num>
  <w:num w:numId="15">
    <w:abstractNumId w:val="3"/>
  </w:num>
  <w:num w:numId="16">
    <w:abstractNumId w:val="14"/>
  </w:num>
  <w:num w:numId="17">
    <w:abstractNumId w:val="7"/>
  </w:num>
  <w:num w:numId="1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1F3CDD"/>
    <w:rsid w:val="000176D8"/>
    <w:rsid w:val="000213BC"/>
    <w:rsid w:val="00032DBF"/>
    <w:rsid w:val="00033FBB"/>
    <w:rsid w:val="00053810"/>
    <w:rsid w:val="00076EB5"/>
    <w:rsid w:val="000922EB"/>
    <w:rsid w:val="000953C7"/>
    <w:rsid w:val="000D111F"/>
    <w:rsid w:val="000D34A4"/>
    <w:rsid w:val="000F5DAE"/>
    <w:rsid w:val="000F5FC3"/>
    <w:rsid w:val="00110141"/>
    <w:rsid w:val="0011796F"/>
    <w:rsid w:val="00131CBB"/>
    <w:rsid w:val="00136EAC"/>
    <w:rsid w:val="001425C1"/>
    <w:rsid w:val="00152A32"/>
    <w:rsid w:val="001602E5"/>
    <w:rsid w:val="00160418"/>
    <w:rsid w:val="00195F93"/>
    <w:rsid w:val="001A1AF7"/>
    <w:rsid w:val="001B636E"/>
    <w:rsid w:val="001B7CA1"/>
    <w:rsid w:val="001D2CCE"/>
    <w:rsid w:val="001D3B0E"/>
    <w:rsid w:val="001D749B"/>
    <w:rsid w:val="001F2648"/>
    <w:rsid w:val="001F2EE5"/>
    <w:rsid w:val="001F3CDD"/>
    <w:rsid w:val="001F5C28"/>
    <w:rsid w:val="00201081"/>
    <w:rsid w:val="002039F2"/>
    <w:rsid w:val="00205B54"/>
    <w:rsid w:val="002061A6"/>
    <w:rsid w:val="00207C65"/>
    <w:rsid w:val="002409B9"/>
    <w:rsid w:val="00244076"/>
    <w:rsid w:val="002542D2"/>
    <w:rsid w:val="00261835"/>
    <w:rsid w:val="00272293"/>
    <w:rsid w:val="00272F8B"/>
    <w:rsid w:val="00273B81"/>
    <w:rsid w:val="00295998"/>
    <w:rsid w:val="002960C2"/>
    <w:rsid w:val="002B117F"/>
    <w:rsid w:val="002B6F7F"/>
    <w:rsid w:val="002D000C"/>
    <w:rsid w:val="002D2424"/>
    <w:rsid w:val="002D483E"/>
    <w:rsid w:val="002D7991"/>
    <w:rsid w:val="002E0EF1"/>
    <w:rsid w:val="002E6EDA"/>
    <w:rsid w:val="002F10A5"/>
    <w:rsid w:val="002F3B5C"/>
    <w:rsid w:val="002F3D6D"/>
    <w:rsid w:val="002F68EE"/>
    <w:rsid w:val="003128A6"/>
    <w:rsid w:val="00325FF5"/>
    <w:rsid w:val="003273D0"/>
    <w:rsid w:val="003313D7"/>
    <w:rsid w:val="0033181A"/>
    <w:rsid w:val="00335AC8"/>
    <w:rsid w:val="00335D60"/>
    <w:rsid w:val="00337CCB"/>
    <w:rsid w:val="00352264"/>
    <w:rsid w:val="003543CF"/>
    <w:rsid w:val="00354A91"/>
    <w:rsid w:val="00373806"/>
    <w:rsid w:val="003B1FC2"/>
    <w:rsid w:val="003C6AFD"/>
    <w:rsid w:val="003E4AF4"/>
    <w:rsid w:val="003F51E4"/>
    <w:rsid w:val="003F627D"/>
    <w:rsid w:val="00412B25"/>
    <w:rsid w:val="00417B5D"/>
    <w:rsid w:val="00423B1F"/>
    <w:rsid w:val="0043065A"/>
    <w:rsid w:val="00431CB6"/>
    <w:rsid w:val="004433D8"/>
    <w:rsid w:val="004475FC"/>
    <w:rsid w:val="00447B89"/>
    <w:rsid w:val="00463D8D"/>
    <w:rsid w:val="00474E67"/>
    <w:rsid w:val="00481BAD"/>
    <w:rsid w:val="00481F24"/>
    <w:rsid w:val="00491501"/>
    <w:rsid w:val="004934C3"/>
    <w:rsid w:val="004934D3"/>
    <w:rsid w:val="004942C8"/>
    <w:rsid w:val="004E21F7"/>
    <w:rsid w:val="004F1D1C"/>
    <w:rsid w:val="00505E68"/>
    <w:rsid w:val="00510332"/>
    <w:rsid w:val="005157FF"/>
    <w:rsid w:val="005341CB"/>
    <w:rsid w:val="005436D6"/>
    <w:rsid w:val="00580E72"/>
    <w:rsid w:val="005831E3"/>
    <w:rsid w:val="00583ED0"/>
    <w:rsid w:val="00596C1F"/>
    <w:rsid w:val="005A4B78"/>
    <w:rsid w:val="005A5187"/>
    <w:rsid w:val="005B689E"/>
    <w:rsid w:val="005D2A0B"/>
    <w:rsid w:val="005E4ABD"/>
    <w:rsid w:val="005F6A11"/>
    <w:rsid w:val="006068B2"/>
    <w:rsid w:val="006072A3"/>
    <w:rsid w:val="0061367B"/>
    <w:rsid w:val="006152B7"/>
    <w:rsid w:val="00617A4A"/>
    <w:rsid w:val="006379EE"/>
    <w:rsid w:val="00652C45"/>
    <w:rsid w:val="00655D53"/>
    <w:rsid w:val="0066113A"/>
    <w:rsid w:val="006705ED"/>
    <w:rsid w:val="006707E0"/>
    <w:rsid w:val="00673C62"/>
    <w:rsid w:val="00684A89"/>
    <w:rsid w:val="0068565B"/>
    <w:rsid w:val="00695890"/>
    <w:rsid w:val="00696AF1"/>
    <w:rsid w:val="00696DA6"/>
    <w:rsid w:val="006A5AEC"/>
    <w:rsid w:val="006A7AD7"/>
    <w:rsid w:val="006C0B87"/>
    <w:rsid w:val="006D0C9D"/>
    <w:rsid w:val="006D5104"/>
    <w:rsid w:val="006D599F"/>
    <w:rsid w:val="006E02A2"/>
    <w:rsid w:val="006E5660"/>
    <w:rsid w:val="006E7ED5"/>
    <w:rsid w:val="006F0732"/>
    <w:rsid w:val="00717F49"/>
    <w:rsid w:val="00726866"/>
    <w:rsid w:val="007344D5"/>
    <w:rsid w:val="00754EB0"/>
    <w:rsid w:val="00763790"/>
    <w:rsid w:val="00770A3A"/>
    <w:rsid w:val="00777540"/>
    <w:rsid w:val="00780381"/>
    <w:rsid w:val="00780413"/>
    <w:rsid w:val="00785456"/>
    <w:rsid w:val="00787C7F"/>
    <w:rsid w:val="007A3872"/>
    <w:rsid w:val="007A399A"/>
    <w:rsid w:val="007A66ED"/>
    <w:rsid w:val="007B515E"/>
    <w:rsid w:val="007C082B"/>
    <w:rsid w:val="007C302C"/>
    <w:rsid w:val="007F2291"/>
    <w:rsid w:val="00804415"/>
    <w:rsid w:val="008124E8"/>
    <w:rsid w:val="00817B77"/>
    <w:rsid w:val="00820F5A"/>
    <w:rsid w:val="0082310F"/>
    <w:rsid w:val="008354B0"/>
    <w:rsid w:val="00837625"/>
    <w:rsid w:val="008424C3"/>
    <w:rsid w:val="008561FB"/>
    <w:rsid w:val="008562CC"/>
    <w:rsid w:val="008618A6"/>
    <w:rsid w:val="008842A0"/>
    <w:rsid w:val="00894AF1"/>
    <w:rsid w:val="008960A9"/>
    <w:rsid w:val="008972E1"/>
    <w:rsid w:val="008E1E99"/>
    <w:rsid w:val="008E714D"/>
    <w:rsid w:val="008F1CD9"/>
    <w:rsid w:val="008F2262"/>
    <w:rsid w:val="00904D9B"/>
    <w:rsid w:val="00914CFD"/>
    <w:rsid w:val="0092121C"/>
    <w:rsid w:val="00930068"/>
    <w:rsid w:val="00936F18"/>
    <w:rsid w:val="00940AD5"/>
    <w:rsid w:val="00943D94"/>
    <w:rsid w:val="00945BB2"/>
    <w:rsid w:val="0094737C"/>
    <w:rsid w:val="00950C17"/>
    <w:rsid w:val="00956493"/>
    <w:rsid w:val="009607D5"/>
    <w:rsid w:val="009804E8"/>
    <w:rsid w:val="0098612B"/>
    <w:rsid w:val="009877C4"/>
    <w:rsid w:val="009954F5"/>
    <w:rsid w:val="00995FAC"/>
    <w:rsid w:val="009A1688"/>
    <w:rsid w:val="009A60BF"/>
    <w:rsid w:val="009B5B97"/>
    <w:rsid w:val="009D5FA8"/>
    <w:rsid w:val="009F0767"/>
    <w:rsid w:val="009F107E"/>
    <w:rsid w:val="009F1521"/>
    <w:rsid w:val="009F46F9"/>
    <w:rsid w:val="009F4E6E"/>
    <w:rsid w:val="00A04AEB"/>
    <w:rsid w:val="00A10DF2"/>
    <w:rsid w:val="00A1241C"/>
    <w:rsid w:val="00A20BBF"/>
    <w:rsid w:val="00A21E3D"/>
    <w:rsid w:val="00A44755"/>
    <w:rsid w:val="00A478CA"/>
    <w:rsid w:val="00A63860"/>
    <w:rsid w:val="00A721C5"/>
    <w:rsid w:val="00A77164"/>
    <w:rsid w:val="00A86CF2"/>
    <w:rsid w:val="00A93A66"/>
    <w:rsid w:val="00A9725C"/>
    <w:rsid w:val="00A97581"/>
    <w:rsid w:val="00AB0376"/>
    <w:rsid w:val="00AB4B24"/>
    <w:rsid w:val="00AC257B"/>
    <w:rsid w:val="00AD164C"/>
    <w:rsid w:val="00AE0ADE"/>
    <w:rsid w:val="00AE5A33"/>
    <w:rsid w:val="00AF1BCD"/>
    <w:rsid w:val="00B11CA6"/>
    <w:rsid w:val="00B1574D"/>
    <w:rsid w:val="00B1612B"/>
    <w:rsid w:val="00B17628"/>
    <w:rsid w:val="00B34E5E"/>
    <w:rsid w:val="00B67B1F"/>
    <w:rsid w:val="00B73F0C"/>
    <w:rsid w:val="00B82A0E"/>
    <w:rsid w:val="00B923F4"/>
    <w:rsid w:val="00BA02B9"/>
    <w:rsid w:val="00BA1274"/>
    <w:rsid w:val="00BB4A41"/>
    <w:rsid w:val="00BC5713"/>
    <w:rsid w:val="00BD7B93"/>
    <w:rsid w:val="00BE3355"/>
    <w:rsid w:val="00BE38B4"/>
    <w:rsid w:val="00BE7CD7"/>
    <w:rsid w:val="00BF4343"/>
    <w:rsid w:val="00C02BE3"/>
    <w:rsid w:val="00C1656C"/>
    <w:rsid w:val="00C2451E"/>
    <w:rsid w:val="00C249B9"/>
    <w:rsid w:val="00C26DD8"/>
    <w:rsid w:val="00C31FAC"/>
    <w:rsid w:val="00C446FE"/>
    <w:rsid w:val="00C92125"/>
    <w:rsid w:val="00CA0673"/>
    <w:rsid w:val="00CA1910"/>
    <w:rsid w:val="00CA4582"/>
    <w:rsid w:val="00CC0006"/>
    <w:rsid w:val="00CD4386"/>
    <w:rsid w:val="00CE3762"/>
    <w:rsid w:val="00CF5A64"/>
    <w:rsid w:val="00CF6854"/>
    <w:rsid w:val="00D032A6"/>
    <w:rsid w:val="00D07E02"/>
    <w:rsid w:val="00D1062B"/>
    <w:rsid w:val="00D136B3"/>
    <w:rsid w:val="00D215CC"/>
    <w:rsid w:val="00D30A59"/>
    <w:rsid w:val="00D441BB"/>
    <w:rsid w:val="00D52C75"/>
    <w:rsid w:val="00D57D4E"/>
    <w:rsid w:val="00D754F9"/>
    <w:rsid w:val="00D842F8"/>
    <w:rsid w:val="00D84D39"/>
    <w:rsid w:val="00DC4173"/>
    <w:rsid w:val="00DD7F61"/>
    <w:rsid w:val="00DE3EC9"/>
    <w:rsid w:val="00DE6147"/>
    <w:rsid w:val="00E163CA"/>
    <w:rsid w:val="00E26191"/>
    <w:rsid w:val="00E35D3A"/>
    <w:rsid w:val="00E5023F"/>
    <w:rsid w:val="00E50CAD"/>
    <w:rsid w:val="00E531C2"/>
    <w:rsid w:val="00E72206"/>
    <w:rsid w:val="00E80DD0"/>
    <w:rsid w:val="00EA30BC"/>
    <w:rsid w:val="00EB0159"/>
    <w:rsid w:val="00EB34FC"/>
    <w:rsid w:val="00EC0C96"/>
    <w:rsid w:val="00ED6786"/>
    <w:rsid w:val="00EF3353"/>
    <w:rsid w:val="00EF740B"/>
    <w:rsid w:val="00F00F8A"/>
    <w:rsid w:val="00F05754"/>
    <w:rsid w:val="00F06B5E"/>
    <w:rsid w:val="00F2179D"/>
    <w:rsid w:val="00F25F4D"/>
    <w:rsid w:val="00F276ED"/>
    <w:rsid w:val="00F3053A"/>
    <w:rsid w:val="00F409D4"/>
    <w:rsid w:val="00F414C2"/>
    <w:rsid w:val="00F4187C"/>
    <w:rsid w:val="00F45515"/>
    <w:rsid w:val="00F45FC9"/>
    <w:rsid w:val="00F46355"/>
    <w:rsid w:val="00F74749"/>
    <w:rsid w:val="00F76C60"/>
    <w:rsid w:val="00F80445"/>
    <w:rsid w:val="00F92AAF"/>
    <w:rsid w:val="00FA0AE2"/>
    <w:rsid w:val="00FB4750"/>
    <w:rsid w:val="00FC3E62"/>
    <w:rsid w:val="00FC447A"/>
    <w:rsid w:val="00FD7F04"/>
    <w:rsid w:val="00FE2EC2"/>
    <w:rsid w:val="00FF0798"/>
    <w:rsid w:val="00FF0806"/>
    <w:rsid w:val="00FF1DA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5C28"/>
    <w:pPr>
      <w:spacing w:after="0" w:line="360" w:lineRule="auto"/>
      <w:ind w:firstLine="720"/>
      <w:jc w:val="right"/>
    </w:pPr>
    <w:rPr>
      <w:rFonts w:ascii="GHEA Grapalat" w:hAnsi="GHEA Grapala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link w:val="DocumentMapChar"/>
    <w:uiPriority w:val="99"/>
    <w:semiHidden/>
    <w:unhideWhenUsed/>
    <w:rsid w:val="006E7ED5"/>
    <w:pPr>
      <w:spacing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6E7ED5"/>
    <w:rPr>
      <w:rFonts w:ascii="Tahoma" w:hAnsi="Tahoma" w:cs="Tahoma"/>
      <w:sz w:val="16"/>
      <w:szCs w:val="16"/>
    </w:rPr>
  </w:style>
  <w:style w:type="paragraph" w:styleId="ListParagraph">
    <w:name w:val="List Paragraph"/>
    <w:basedOn w:val="Normal"/>
    <w:uiPriority w:val="34"/>
    <w:qFormat/>
    <w:rsid w:val="000D34A4"/>
    <w:pPr>
      <w:ind w:left="720"/>
      <w:contextualSpacing/>
    </w:pPr>
  </w:style>
  <w:style w:type="table" w:styleId="TableGrid">
    <w:name w:val="Table Grid"/>
    <w:basedOn w:val="TableNormal"/>
    <w:uiPriority w:val="59"/>
    <w:rsid w:val="00505E68"/>
    <w:pPr>
      <w:spacing w:after="0" w:line="240" w:lineRule="auto"/>
    </w:pPr>
    <w:rPr>
      <w:rFonts w:eastAsiaTheme="minorEastAsia"/>
      <w:lang w:val="ru-RU"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yperlink">
    <w:name w:val="Hyperlink"/>
    <w:basedOn w:val="DefaultParagraphFont"/>
    <w:uiPriority w:val="99"/>
    <w:unhideWhenUsed/>
    <w:rsid w:val="00160418"/>
    <w:rPr>
      <w:color w:val="0563C1" w:themeColor="hyperlink"/>
      <w:u w:val="single"/>
    </w:rPr>
  </w:style>
  <w:style w:type="paragraph" w:styleId="NoSpacing">
    <w:name w:val="No Spacing"/>
    <w:uiPriority w:val="1"/>
    <w:qFormat/>
    <w:rsid w:val="00160418"/>
    <w:pPr>
      <w:spacing w:after="0" w:line="240" w:lineRule="auto"/>
    </w:pPr>
    <w:rPr>
      <w:rFonts w:ascii="Calibri" w:eastAsia="SimSun" w:hAnsi="Calibri" w:cs="Times New Roman"/>
    </w:rPr>
  </w:style>
</w:styles>
</file>

<file path=word/webSettings.xml><?xml version="1.0" encoding="utf-8"?>
<w:webSettings xmlns:r="http://schemas.openxmlformats.org/officeDocument/2006/relationships" xmlns:w="http://schemas.openxmlformats.org/wordprocessingml/2006/main">
  <w:divs>
    <w:div w:id="214632921">
      <w:bodyDiv w:val="1"/>
      <w:marLeft w:val="0"/>
      <w:marRight w:val="0"/>
      <w:marTop w:val="0"/>
      <w:marBottom w:val="0"/>
      <w:divBdr>
        <w:top w:val="none" w:sz="0" w:space="0" w:color="auto"/>
        <w:left w:val="none" w:sz="0" w:space="0" w:color="auto"/>
        <w:bottom w:val="none" w:sz="0" w:space="0" w:color="auto"/>
        <w:right w:val="none" w:sz="0" w:space="0" w:color="auto"/>
      </w:divBdr>
    </w:div>
    <w:div w:id="1320842409">
      <w:bodyDiv w:val="1"/>
      <w:marLeft w:val="0"/>
      <w:marRight w:val="0"/>
      <w:marTop w:val="0"/>
      <w:marBottom w:val="0"/>
      <w:divBdr>
        <w:top w:val="none" w:sz="0" w:space="0" w:color="auto"/>
        <w:left w:val="none" w:sz="0" w:space="0" w:color="auto"/>
        <w:bottom w:val="none" w:sz="0" w:space="0" w:color="auto"/>
        <w:right w:val="none" w:sz="0" w:space="0" w:color="auto"/>
      </w:divBdr>
    </w:div>
    <w:div w:id="1535532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DCBE2B-023B-4600-85D1-76E7588528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698</Words>
  <Characters>3982</Characters>
  <Application>Microsoft Office Word</Application>
  <DocSecurity>0</DocSecurity>
  <Lines>33</Lines>
  <Paragraphs>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Krokoz™</Company>
  <LinksUpToDate>false</LinksUpToDate>
  <CharactersWithSpaces>4671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Ashot Avetisyan;AshotPC</dc:creator>
  <cp:lastModifiedBy>user</cp:lastModifiedBy>
  <cp:revision>3</cp:revision>
  <cp:lastPrinted>2018-05-30T07:08:00Z</cp:lastPrinted>
  <dcterms:created xsi:type="dcterms:W3CDTF">2025-04-02T08:45:00Z</dcterms:created>
  <dcterms:modified xsi:type="dcterms:W3CDTF">2025-04-08T11:40:00Z</dcterms:modified>
</cp:coreProperties>
</file>